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D48" w:rsidRPr="00A71080" w:rsidRDefault="00E37B53" w:rsidP="00D46D09">
      <w:pPr>
        <w:pStyle w:val="TS"/>
        <w:jc w:val="right"/>
      </w:pPr>
      <w:r>
        <w:rPr>
          <w:noProof/>
        </w:rPr>
        <w:drawing>
          <wp:inline distT="0" distB="0" distL="0" distR="0">
            <wp:extent cx="1915621" cy="37099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View_squared.jpg"/>
                    <pic:cNvPicPr/>
                  </pic:nvPicPr>
                  <pic:blipFill>
                    <a:blip r:embed="rId8">
                      <a:extLst>
                        <a:ext uri="{28A0092B-C50C-407E-A947-70E740481C1C}">
                          <a14:useLocalDpi xmlns:a14="http://schemas.microsoft.com/office/drawing/2010/main" val="0"/>
                        </a:ext>
                      </a:extLst>
                    </a:blip>
                    <a:stretch>
                      <a:fillRect/>
                    </a:stretch>
                  </pic:blipFill>
                  <pic:spPr>
                    <a:xfrm>
                      <a:off x="0" y="0"/>
                      <a:ext cx="1915621" cy="370990"/>
                    </a:xfrm>
                    <a:prstGeom prst="rect">
                      <a:avLst/>
                    </a:prstGeom>
                  </pic:spPr>
                </pic:pic>
              </a:graphicData>
            </a:graphic>
          </wp:inline>
        </w:drawing>
      </w:r>
    </w:p>
    <w:p w:rsidR="005B7D48" w:rsidRDefault="009861F0" w:rsidP="00F43766">
      <w:pPr>
        <w:pStyle w:val="INTERLOGIX-ProductBrand"/>
        <w:sectPr w:rsidR="005B7D48" w:rsidSect="00C5643F">
          <w:footerReference w:type="even" r:id="rId9"/>
          <w:footerReference w:type="default" r:id="rId10"/>
          <w:footerReference w:type="first" r:id="rId11"/>
          <w:type w:val="continuous"/>
          <w:pgSz w:w="12240" w:h="15840" w:code="1"/>
          <w:pgMar w:top="720" w:right="720" w:bottom="1152" w:left="720" w:header="288" w:footer="576" w:gutter="360"/>
          <w:cols w:space="360"/>
          <w:docGrid w:linePitch="360"/>
        </w:sectPr>
      </w:pPr>
      <w: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173355</wp:posOffset>
                </wp:positionV>
                <wp:extent cx="945515" cy="691515"/>
                <wp:effectExtent l="0" t="1905" r="0" b="190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2B38" w:rsidRDefault="00C22B38" w:rsidP="0093433A"/>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90pt;margin-top:13.65pt;width:74.45pt;height:54.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" stroked="f">
                <v:textbox style="mso-fit-shape-to-text:t">
                  <w:txbxContent>
                    <w:p w:rsidR="00C22B38" w:rsidRDefault="00C22B38" w:rsidP="0093433A"/>
                  </w:txbxContent>
                </v:textbox>
              </v:shape>
            </w:pict>
          </mc:Fallback>
        </mc:AlternateContent>
      </w:r>
      <w:r w:rsidR="00E37B53">
        <w:t>MobileView</w:t>
      </w:r>
      <w:r w:rsidR="00BF4CA1">
        <w:rPr>
          <w:sz w:val="40"/>
          <w:szCs w:val="40"/>
          <w:vertAlign w:val="superscript"/>
        </w:rPr>
        <w:t>®</w:t>
      </w:r>
      <w:r w:rsidR="00BF4CA1">
        <w:t xml:space="preserve"> </w:t>
      </w:r>
      <w:r w:rsidR="002E33FE">
        <w:rPr>
          <w:lang w:val="en-GB"/>
        </w:rPr>
        <w:t>7000 Series</w:t>
      </w:r>
      <w:r w:rsidR="00810943">
        <w:rPr>
          <w:lang w:val="en-GB"/>
        </w:rPr>
        <w:t xml:space="preserve"> NVR</w:t>
      </w:r>
      <w:r w:rsidR="00F43766">
        <w:t xml:space="preserve"> Specifications</w:t>
      </w:r>
    </w:p>
    <w:p w:rsidR="002E33FE" w:rsidRDefault="002E33FE" w:rsidP="002E33FE">
      <w:pPr>
        <w:ind w:left="1080"/>
        <w:rPr>
          <w:rFonts w:cs="Arial"/>
          <w:color w:val="auto"/>
          <w:sz w:val="18"/>
          <w:szCs w:val="18"/>
        </w:rPr>
      </w:pPr>
    </w:p>
    <w:p w:rsidR="00907C0B" w:rsidRPr="00907C0B" w:rsidRDefault="00DE1D98" w:rsidP="00907C0B">
      <w:pPr>
        <w:widowControl/>
        <w:rPr>
          <w:rFonts w:cs="Arial"/>
          <w:color w:val="auto"/>
          <w:szCs w:val="20"/>
        </w:rPr>
      </w:pPr>
      <w:r>
        <w:rPr>
          <w:rFonts w:cs="Arial"/>
          <w:color w:val="auto"/>
          <w:szCs w:val="20"/>
        </w:rPr>
        <w:t>The video</w:t>
      </w:r>
      <w:r w:rsidR="00907C0B" w:rsidRPr="00907C0B">
        <w:rPr>
          <w:rFonts w:cs="Arial"/>
          <w:color w:val="auto"/>
          <w:szCs w:val="20"/>
        </w:rPr>
        <w:t xml:space="preserve"> surveillance system shall consist of a 7000 Series Network Vid</w:t>
      </w:r>
      <w:r w:rsidR="00BF4CA1">
        <w:rPr>
          <w:rFonts w:cs="Arial"/>
          <w:color w:val="auto"/>
          <w:szCs w:val="20"/>
        </w:rPr>
        <w:t>eo Recorder (NVR</w:t>
      </w:r>
      <w:r w:rsidR="006A0EF3">
        <w:rPr>
          <w:rFonts w:cs="Arial"/>
          <w:color w:val="auto"/>
          <w:szCs w:val="20"/>
        </w:rPr>
        <w:t xml:space="preserve">) </w:t>
      </w:r>
      <w:r w:rsidR="005E407F">
        <w:rPr>
          <w:rFonts w:cs="Arial"/>
          <w:color w:val="auto"/>
          <w:szCs w:val="20"/>
        </w:rPr>
        <w:t xml:space="preserve">distributed by MobileView </w:t>
      </w:r>
      <w:r w:rsidR="00907C0B" w:rsidRPr="00907C0B">
        <w:rPr>
          <w:rFonts w:cs="Arial"/>
          <w:color w:val="auto"/>
          <w:szCs w:val="20"/>
        </w:rPr>
        <w:t>or an approved equal.</w:t>
      </w:r>
    </w:p>
    <w:p w:rsidR="00907C0B" w:rsidRPr="00907C0B" w:rsidRDefault="00907C0B" w:rsidP="00907C0B">
      <w:pPr>
        <w:rPr>
          <w:rFonts w:cs="Arial"/>
          <w:color w:val="auto"/>
          <w:szCs w:val="20"/>
        </w:rPr>
      </w:pPr>
    </w:p>
    <w:p w:rsidR="00907C0B" w:rsidRDefault="00907C0B" w:rsidP="00907C0B">
      <w:pPr>
        <w:rPr>
          <w:rFonts w:cs="Arial"/>
          <w:b/>
          <w:color w:val="auto"/>
          <w:szCs w:val="20"/>
          <w:u w:val="single"/>
        </w:rPr>
      </w:pPr>
      <w:r w:rsidRPr="00907C0B">
        <w:rPr>
          <w:rFonts w:cs="Arial"/>
          <w:b/>
          <w:color w:val="auto"/>
          <w:szCs w:val="20"/>
          <w:u w:val="single"/>
        </w:rPr>
        <w:t>Network Video Recorder (NVR) System specifications</w:t>
      </w:r>
    </w:p>
    <w:p w:rsidR="007179CA" w:rsidRPr="00907C0B" w:rsidRDefault="007179CA" w:rsidP="00907C0B">
      <w:pPr>
        <w:rPr>
          <w:rFonts w:cs="Arial"/>
          <w:b/>
          <w:color w:val="auto"/>
          <w:szCs w:val="20"/>
          <w:u w:val="single"/>
        </w:rPr>
      </w:pP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t>The NVR shall have a digita</w:t>
      </w:r>
      <w:bookmarkStart w:id="0" w:name="_GoBack"/>
      <w:bookmarkEnd w:id="0"/>
      <w:r w:rsidRPr="00907C0B">
        <w:rPr>
          <w:rFonts w:cs="Arial"/>
          <w:color w:val="auto"/>
          <w:szCs w:val="20"/>
        </w:rPr>
        <w:t>l video imaging processor capable of recording video images from up to 16 digital (IP) cameras at real time (30fps) and 1080</w:t>
      </w:r>
      <w:r w:rsidR="00D77005">
        <w:rPr>
          <w:rFonts w:cs="Arial"/>
          <w:color w:val="auto"/>
          <w:szCs w:val="20"/>
        </w:rPr>
        <w:t>P</w:t>
      </w:r>
      <w:r w:rsidRPr="00907C0B">
        <w:rPr>
          <w:rFonts w:cs="Arial"/>
          <w:color w:val="auto"/>
          <w:szCs w:val="20"/>
        </w:rPr>
        <w:t xml:space="preserve"> resolution</w:t>
      </w:r>
      <w:r>
        <w:rPr>
          <w:rFonts w:cs="Arial"/>
          <w:color w:val="auto"/>
          <w:szCs w:val="20"/>
        </w:rPr>
        <w:t>.</w:t>
      </w: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t>The NVR shall support the ability to individually set the following from each IP camera connected to the recorder: frame rates, image resolution, and data stream bitrate.</w:t>
      </w: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t xml:space="preserve">The NVR shall be capable of increasing camera resolution, bitrate, and/or </w:t>
      </w:r>
      <w:r w:rsidR="006B53C5" w:rsidRPr="00907C0B">
        <w:rPr>
          <w:rFonts w:cs="Arial"/>
          <w:color w:val="auto"/>
          <w:szCs w:val="20"/>
        </w:rPr>
        <w:t>frame rate</w:t>
      </w:r>
      <w:r w:rsidRPr="00907C0B">
        <w:rPr>
          <w:rFonts w:cs="Arial"/>
          <w:color w:val="auto"/>
          <w:szCs w:val="20"/>
        </w:rPr>
        <w:t xml:space="preserve"> on an alarm event. </w:t>
      </w:r>
    </w:p>
    <w:p w:rsidR="00E271BB" w:rsidRDefault="00907C0B" w:rsidP="00E271BB">
      <w:pPr>
        <w:pStyle w:val="ListParagraph"/>
        <w:widowControl/>
        <w:numPr>
          <w:ilvl w:val="0"/>
          <w:numId w:val="11"/>
        </w:numPr>
        <w:spacing w:after="160" w:line="259" w:lineRule="auto"/>
        <w:rPr>
          <w:rFonts w:cs="Arial"/>
          <w:color w:val="auto"/>
          <w:szCs w:val="20"/>
        </w:rPr>
      </w:pPr>
      <w:r w:rsidRPr="00907C0B">
        <w:rPr>
          <w:rFonts w:cs="Arial"/>
          <w:color w:val="auto"/>
          <w:szCs w:val="20"/>
        </w:rPr>
        <w:t>For the alarm events, the NVR shall be capable of marking a video clip with a configurable pre and post time period.  This alarm video clip shall be protected until downloaded from the system or unprotected by an authorized video reviewer.</w:t>
      </w:r>
    </w:p>
    <w:p w:rsidR="005B299D" w:rsidRPr="00E271BB" w:rsidRDefault="005B299D" w:rsidP="00E271BB">
      <w:pPr>
        <w:pStyle w:val="ListParagraph"/>
        <w:widowControl/>
        <w:numPr>
          <w:ilvl w:val="0"/>
          <w:numId w:val="11"/>
        </w:numPr>
        <w:spacing w:after="160" w:line="259" w:lineRule="auto"/>
        <w:rPr>
          <w:rFonts w:cs="Arial"/>
          <w:color w:val="auto"/>
          <w:szCs w:val="20"/>
        </w:rPr>
      </w:pPr>
      <w:r w:rsidRPr="00E271BB">
        <w:rPr>
          <w:rFonts w:cs="Arial"/>
          <w:color w:val="auto"/>
          <w:szCs w:val="20"/>
        </w:rPr>
        <w:t xml:space="preserve">The NVR shall provide the ability to simultaneously record dual streams with independent resolution, </w:t>
      </w:r>
      <w:r w:rsidR="00FC3FDD" w:rsidRPr="00E271BB">
        <w:rPr>
          <w:rFonts w:cs="Arial"/>
          <w:color w:val="auto"/>
          <w:szCs w:val="20"/>
        </w:rPr>
        <w:t xml:space="preserve">frame </w:t>
      </w:r>
      <w:r w:rsidR="00E271BB">
        <w:rPr>
          <w:rFonts w:cs="Arial"/>
          <w:color w:val="auto"/>
          <w:szCs w:val="20"/>
        </w:rPr>
        <w:t xml:space="preserve">rate, </w:t>
      </w:r>
      <w:r w:rsidR="00FC3FDD" w:rsidRPr="00E271BB">
        <w:rPr>
          <w:rFonts w:cs="Arial"/>
          <w:color w:val="auto"/>
          <w:szCs w:val="20"/>
        </w:rPr>
        <w:t>bit rate settings</w:t>
      </w:r>
      <w:r w:rsidR="00E271BB" w:rsidRPr="00E271BB">
        <w:rPr>
          <w:rFonts w:cs="Arial"/>
          <w:color w:val="auto"/>
          <w:szCs w:val="20"/>
        </w:rPr>
        <w:t xml:space="preserve"> and audio transmission</w:t>
      </w:r>
      <w:r w:rsidR="00E271BB">
        <w:rPr>
          <w:rFonts w:cs="Arial"/>
          <w:color w:val="auto"/>
          <w:szCs w:val="20"/>
        </w:rPr>
        <w:t xml:space="preserve"> (</w:t>
      </w:r>
      <w:r w:rsidR="00E271BB" w:rsidRPr="00E271BB">
        <w:rPr>
          <w:rFonts w:cs="Arial"/>
          <w:color w:val="auto"/>
          <w:szCs w:val="20"/>
        </w:rPr>
        <w:t>if available</w:t>
      </w:r>
      <w:r w:rsidR="00E271BB">
        <w:rPr>
          <w:rFonts w:cs="Arial"/>
          <w:color w:val="auto"/>
          <w:szCs w:val="20"/>
        </w:rPr>
        <w:t xml:space="preserve">). </w:t>
      </w:r>
    </w:p>
    <w:p w:rsidR="00907C0B" w:rsidRPr="005B299D" w:rsidRDefault="00907C0B" w:rsidP="005B299D">
      <w:pPr>
        <w:pStyle w:val="ListParagraph"/>
        <w:widowControl/>
        <w:numPr>
          <w:ilvl w:val="0"/>
          <w:numId w:val="11"/>
        </w:numPr>
        <w:spacing w:after="160" w:line="259" w:lineRule="auto"/>
        <w:rPr>
          <w:rFonts w:cs="Arial"/>
          <w:color w:val="auto"/>
          <w:szCs w:val="20"/>
        </w:rPr>
      </w:pPr>
      <w:r w:rsidRPr="005B299D">
        <w:rPr>
          <w:rFonts w:cs="Arial"/>
          <w:color w:val="auto"/>
          <w:szCs w:val="20"/>
        </w:rPr>
        <w:t xml:space="preserve">The NVR shall be capable of recording </w:t>
      </w:r>
      <w:r w:rsidRPr="005055B9">
        <w:rPr>
          <w:rFonts w:cs="Arial"/>
          <w:color w:val="auto"/>
          <w:szCs w:val="20"/>
        </w:rPr>
        <w:t>an audio channel</w:t>
      </w:r>
      <w:r w:rsidRPr="005B299D">
        <w:rPr>
          <w:rFonts w:cs="Arial"/>
          <w:color w:val="auto"/>
          <w:szCs w:val="20"/>
        </w:rPr>
        <w:t xml:space="preserve"> synchronized with</w:t>
      </w:r>
      <w:r w:rsidR="006B53C5" w:rsidRPr="005B299D">
        <w:rPr>
          <w:rFonts w:cs="Arial"/>
          <w:color w:val="auto"/>
          <w:szCs w:val="20"/>
        </w:rPr>
        <w:t xml:space="preserve"> all</w:t>
      </w:r>
      <w:r w:rsidRPr="005B299D">
        <w:rPr>
          <w:rFonts w:cs="Arial"/>
          <w:color w:val="auto"/>
          <w:szCs w:val="20"/>
        </w:rPr>
        <w:t xml:space="preserve"> IP cameras.  The audio shall be compressed using a G.711 codec. </w:t>
      </w: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t xml:space="preserve">The NVR shall be tested and found to meet or exceed the specified standards: SAE-J1455 for shock and vibration, EN50121 for Electromagnetic Compatibility, and FCC Class A, Subpart 15 standards when operating and connected to cameras. </w:t>
      </w: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t xml:space="preserve">The NVR shall be powered by a 12 or 24 VDC vehicle power supply and have an operational voltage range from </w:t>
      </w:r>
      <w:r w:rsidR="006B53C5">
        <w:rPr>
          <w:rFonts w:cs="Arial"/>
          <w:color w:val="auto"/>
          <w:szCs w:val="20"/>
        </w:rPr>
        <w:t>9</w:t>
      </w:r>
      <w:r w:rsidRPr="00907C0B">
        <w:rPr>
          <w:rFonts w:cs="Arial"/>
          <w:color w:val="auto"/>
          <w:szCs w:val="20"/>
        </w:rPr>
        <w:t xml:space="preserve"> to 3</w:t>
      </w:r>
      <w:r w:rsidR="005E480A">
        <w:rPr>
          <w:rFonts w:cs="Arial"/>
          <w:color w:val="auto"/>
          <w:szCs w:val="20"/>
        </w:rPr>
        <w:t>2</w:t>
      </w:r>
      <w:r w:rsidRPr="00907C0B">
        <w:rPr>
          <w:rFonts w:cs="Arial"/>
          <w:color w:val="auto"/>
          <w:szCs w:val="20"/>
        </w:rPr>
        <w:t xml:space="preserve"> VDC.  It shall be self-regulating and internally protected from power surges and spikes.</w:t>
      </w:r>
    </w:p>
    <w:p w:rsidR="0059711A" w:rsidRPr="0059711A" w:rsidRDefault="00907C0B" w:rsidP="0059711A">
      <w:pPr>
        <w:pStyle w:val="ListParagraph"/>
        <w:widowControl/>
        <w:numPr>
          <w:ilvl w:val="0"/>
          <w:numId w:val="11"/>
        </w:numPr>
        <w:spacing w:after="160" w:line="259" w:lineRule="auto"/>
        <w:rPr>
          <w:rFonts w:cs="Arial"/>
          <w:color w:val="auto"/>
          <w:szCs w:val="20"/>
        </w:rPr>
      </w:pPr>
      <w:r w:rsidRPr="00907C0B">
        <w:rPr>
          <w:rFonts w:cs="Arial"/>
          <w:color w:val="auto"/>
          <w:szCs w:val="20"/>
        </w:rPr>
        <w:t>The NVR shall operate within the following environmental specificati</w:t>
      </w:r>
      <w:r w:rsidR="0059711A">
        <w:rPr>
          <w:rFonts w:cs="Arial"/>
          <w:color w:val="auto"/>
          <w:szCs w:val="20"/>
        </w:rPr>
        <w:t>ons: Operating temperature of -2</w:t>
      </w:r>
      <w:r w:rsidR="006A0EF3">
        <w:rPr>
          <w:rFonts w:cs="Arial"/>
          <w:color w:val="auto"/>
          <w:szCs w:val="20"/>
        </w:rPr>
        <w:t xml:space="preserve">0ºC - </w:t>
      </w:r>
      <w:r w:rsidRPr="00907C0B">
        <w:rPr>
          <w:rFonts w:cs="Arial"/>
          <w:color w:val="auto"/>
          <w:szCs w:val="20"/>
        </w:rPr>
        <w:t>55ºC and Relative humidity of 10 - 95%</w:t>
      </w:r>
      <w:r w:rsidR="005960CB">
        <w:rPr>
          <w:rFonts w:cs="Arial"/>
          <w:color w:val="auto"/>
          <w:szCs w:val="20"/>
        </w:rPr>
        <w:t>.</w:t>
      </w: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t>The NVR chassis shall provide cooling to the system and the NVR shall not utilize cooling fans or vents.</w:t>
      </w:r>
    </w:p>
    <w:p w:rsidR="00D77005" w:rsidRDefault="00907C0B" w:rsidP="00D77005">
      <w:pPr>
        <w:pStyle w:val="ListParagraph"/>
        <w:widowControl/>
        <w:numPr>
          <w:ilvl w:val="0"/>
          <w:numId w:val="11"/>
        </w:numPr>
        <w:spacing w:after="160" w:line="259" w:lineRule="auto"/>
        <w:rPr>
          <w:rFonts w:cs="Arial"/>
          <w:color w:val="auto"/>
          <w:szCs w:val="20"/>
        </w:rPr>
      </w:pPr>
      <w:r w:rsidRPr="00907C0B">
        <w:rPr>
          <w:rFonts w:cs="Arial"/>
          <w:color w:val="auto"/>
          <w:szCs w:val="20"/>
        </w:rPr>
        <w:t>The system shall be no larger than 8</w:t>
      </w:r>
      <w:r>
        <w:rPr>
          <w:rFonts w:cs="Arial"/>
          <w:color w:val="auto"/>
          <w:szCs w:val="20"/>
        </w:rPr>
        <w:t>.1</w:t>
      </w:r>
      <w:r w:rsidR="00D77005">
        <w:rPr>
          <w:rFonts w:cs="Arial"/>
          <w:color w:val="auto"/>
          <w:szCs w:val="20"/>
        </w:rPr>
        <w:t xml:space="preserve">" W x 4" H x 11.42" D. </w:t>
      </w:r>
    </w:p>
    <w:p w:rsidR="001961AF" w:rsidRDefault="00D77005" w:rsidP="001961AF">
      <w:pPr>
        <w:pStyle w:val="ListParagraph"/>
        <w:widowControl/>
        <w:numPr>
          <w:ilvl w:val="0"/>
          <w:numId w:val="11"/>
        </w:numPr>
        <w:spacing w:after="160" w:line="259" w:lineRule="auto"/>
        <w:rPr>
          <w:rFonts w:cs="Arial"/>
          <w:color w:val="auto"/>
          <w:szCs w:val="20"/>
        </w:rPr>
      </w:pPr>
      <w:r w:rsidRPr="00D77005">
        <w:rPr>
          <w:rFonts w:cs="Arial"/>
          <w:color w:val="auto"/>
          <w:szCs w:val="20"/>
        </w:rPr>
        <w:t>Weight shall not exceed 15 pounds including media caddy.</w:t>
      </w:r>
    </w:p>
    <w:p w:rsidR="001961AF" w:rsidRDefault="00907C0B" w:rsidP="001961AF">
      <w:pPr>
        <w:pStyle w:val="ListParagraph"/>
        <w:widowControl/>
        <w:numPr>
          <w:ilvl w:val="0"/>
          <w:numId w:val="11"/>
        </w:numPr>
        <w:spacing w:after="160" w:line="259" w:lineRule="auto"/>
        <w:rPr>
          <w:rFonts w:cs="Arial"/>
          <w:color w:val="auto"/>
          <w:szCs w:val="20"/>
        </w:rPr>
      </w:pPr>
      <w:r w:rsidRPr="001961AF">
        <w:rPr>
          <w:rFonts w:cs="Arial"/>
          <w:color w:val="auto"/>
          <w:szCs w:val="20"/>
        </w:rPr>
        <w:t xml:space="preserve">The NVR shall store images on a lockable and removable media caddy.  </w:t>
      </w:r>
    </w:p>
    <w:p w:rsidR="00007F44" w:rsidRPr="001961AF" w:rsidRDefault="001961AF" w:rsidP="001961AF">
      <w:pPr>
        <w:pStyle w:val="ListParagraph"/>
        <w:widowControl/>
        <w:numPr>
          <w:ilvl w:val="0"/>
          <w:numId w:val="11"/>
        </w:numPr>
        <w:spacing w:after="160" w:line="259" w:lineRule="auto"/>
        <w:rPr>
          <w:rFonts w:cs="Arial"/>
          <w:color w:val="auto"/>
          <w:szCs w:val="20"/>
        </w:rPr>
      </w:pPr>
      <w:r w:rsidRPr="001961AF">
        <w:rPr>
          <w:rFonts w:cs="Arial"/>
          <w:color w:val="auto"/>
          <w:szCs w:val="20"/>
        </w:rPr>
        <w:t>Media caddy shall include dual 2.5" disk drives, support SSD and HDD technologies, and include storage options up to 4TB.</w:t>
      </w:r>
    </w:p>
    <w:p w:rsidR="00907C0B" w:rsidRPr="00007F44" w:rsidRDefault="00907C0B" w:rsidP="00907C0B">
      <w:pPr>
        <w:pStyle w:val="ListParagraph"/>
        <w:widowControl/>
        <w:numPr>
          <w:ilvl w:val="0"/>
          <w:numId w:val="11"/>
        </w:numPr>
        <w:spacing w:after="160" w:line="259" w:lineRule="auto"/>
        <w:rPr>
          <w:rFonts w:cs="Arial"/>
          <w:color w:val="auto"/>
          <w:szCs w:val="20"/>
        </w:rPr>
      </w:pPr>
      <w:r w:rsidRPr="00007F44">
        <w:rPr>
          <w:rFonts w:cs="Arial"/>
          <w:color w:val="auto"/>
          <w:szCs w:val="20"/>
        </w:rPr>
        <w:t>The NVR media caddy shall have a USB port for direct connection to a computer without the need for a docking station.</w:t>
      </w:r>
    </w:p>
    <w:p w:rsidR="00907C0B" w:rsidRPr="00907C0B" w:rsidRDefault="00DE1D98" w:rsidP="00907C0B">
      <w:pPr>
        <w:pStyle w:val="ListParagraph"/>
        <w:widowControl/>
        <w:numPr>
          <w:ilvl w:val="0"/>
          <w:numId w:val="11"/>
        </w:numPr>
        <w:spacing w:after="160" w:line="259" w:lineRule="auto"/>
        <w:rPr>
          <w:rFonts w:cs="Arial"/>
          <w:color w:val="auto"/>
          <w:szCs w:val="20"/>
        </w:rPr>
      </w:pPr>
      <w:r>
        <w:rPr>
          <w:rFonts w:cs="Arial"/>
          <w:color w:val="auto"/>
          <w:szCs w:val="20"/>
        </w:rPr>
        <w:t xml:space="preserve">The NVR media caddy shall have </w:t>
      </w:r>
      <w:r w:rsidR="00907C0B" w:rsidRPr="00907C0B">
        <w:rPr>
          <w:rFonts w:cs="Arial"/>
          <w:color w:val="auto"/>
          <w:szCs w:val="20"/>
        </w:rPr>
        <w:t>shock and vibration dampening built-in.</w:t>
      </w: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t>The NVR shall have an accessible and dedicated service gigabit Ethernet port on the front of the device.  This Ethernet port shall be behind a lockable cover or door to limit unauthorized access.</w:t>
      </w: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t>The NVR shall provide (12) user-configurable digital inputs, (2) user-con</w:t>
      </w:r>
      <w:r w:rsidR="0059711A">
        <w:rPr>
          <w:rFonts w:cs="Arial"/>
          <w:color w:val="auto"/>
          <w:szCs w:val="20"/>
        </w:rPr>
        <w:t xml:space="preserve">figurable analog inputs, </w:t>
      </w:r>
      <w:r w:rsidRPr="00907C0B">
        <w:rPr>
          <w:rFonts w:cs="Arial"/>
          <w:color w:val="auto"/>
          <w:szCs w:val="20"/>
        </w:rPr>
        <w:t>(2) user-configurable relay outputs that can be us</w:t>
      </w:r>
      <w:r w:rsidR="0059711A">
        <w:rPr>
          <w:rFonts w:cs="Arial"/>
          <w:color w:val="auto"/>
          <w:szCs w:val="20"/>
        </w:rPr>
        <w:t xml:space="preserve">ed to trigger events and alarms, and (3) analog video outputs. </w:t>
      </w: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t>The NVR shal</w:t>
      </w:r>
      <w:r w:rsidR="00DE1D98">
        <w:rPr>
          <w:rFonts w:cs="Arial"/>
          <w:color w:val="auto"/>
          <w:szCs w:val="20"/>
        </w:rPr>
        <w:t xml:space="preserve">l have the following ports for </w:t>
      </w:r>
      <w:r w:rsidRPr="00907C0B">
        <w:rPr>
          <w:rFonts w:cs="Arial"/>
          <w:color w:val="auto"/>
          <w:szCs w:val="20"/>
        </w:rPr>
        <w:t>data: (1) SD Card slot, (1) eSATA interface, and (1) USB port. These ports must be protected from access behind a lockable door.</w:t>
      </w: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t>The NVR shall incorporate a 3-axis accelerometer in its chassis that shall be capable of triggering alarm e</w:t>
      </w:r>
      <w:r w:rsidR="00DE1D98">
        <w:rPr>
          <w:rFonts w:cs="Arial"/>
          <w:color w:val="auto"/>
          <w:szCs w:val="20"/>
        </w:rPr>
        <w:t xml:space="preserve">vents when the G-force exceeds </w:t>
      </w:r>
      <w:r w:rsidRPr="00907C0B">
        <w:rPr>
          <w:rFonts w:cs="Arial"/>
          <w:color w:val="auto"/>
          <w:szCs w:val="20"/>
        </w:rPr>
        <w:t>preset value</w:t>
      </w:r>
      <w:r w:rsidR="00DE1D98">
        <w:rPr>
          <w:rFonts w:cs="Arial"/>
          <w:color w:val="auto"/>
          <w:szCs w:val="20"/>
        </w:rPr>
        <w:t>s.</w:t>
      </w: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t>The NVR shall have a LCD screen on the front that can display diagnostics information in plain text.  Diagnostics information shall include, but not limited to: system status, HDD status, camera status, firmware version.</w:t>
      </w:r>
    </w:p>
    <w:p w:rsidR="00A035BF" w:rsidRDefault="00A035BF" w:rsidP="00907C0B">
      <w:pPr>
        <w:pStyle w:val="ListParagraph"/>
        <w:widowControl/>
        <w:numPr>
          <w:ilvl w:val="0"/>
          <w:numId w:val="11"/>
        </w:numPr>
        <w:spacing w:after="160" w:line="259" w:lineRule="auto"/>
        <w:rPr>
          <w:rFonts w:cs="Arial"/>
          <w:color w:val="auto"/>
          <w:szCs w:val="20"/>
        </w:rPr>
      </w:pPr>
      <w:r>
        <w:rPr>
          <w:rFonts w:cs="Arial"/>
          <w:color w:val="auto"/>
          <w:szCs w:val="20"/>
        </w:rPr>
        <w:t xml:space="preserve">The NVR shall employ a browser-based interface for full system configuration of all parameters. </w:t>
      </w: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lastRenderedPageBreak/>
        <w:t>The NVR shall utilize configuration files to expedite the programming of the system and camera settings.  The NVR shall be capable of loading and saving the system configuration file directly from the NVR through the USB port without the use of a computer.</w:t>
      </w:r>
    </w:p>
    <w:p w:rsidR="00907C0B" w:rsidRPr="00907C0B" w:rsidRDefault="00907C0B" w:rsidP="00907C0B">
      <w:pPr>
        <w:pStyle w:val="ListParagraph"/>
        <w:widowControl/>
        <w:numPr>
          <w:ilvl w:val="0"/>
          <w:numId w:val="11"/>
        </w:numPr>
        <w:spacing w:after="160" w:line="259" w:lineRule="auto"/>
        <w:rPr>
          <w:rFonts w:cs="Arial"/>
          <w:color w:val="auto"/>
          <w:szCs w:val="20"/>
        </w:rPr>
      </w:pPr>
      <w:r w:rsidRPr="00907C0B">
        <w:rPr>
          <w:rFonts w:cs="Arial"/>
          <w:color w:val="auto"/>
          <w:szCs w:val="20"/>
        </w:rPr>
        <w:t xml:space="preserve">The NVR shall have firmware that can be upgraded for new functionality.  The NVR firmware </w:t>
      </w:r>
      <w:r w:rsidR="00275EAC">
        <w:rPr>
          <w:rFonts w:cs="Arial"/>
          <w:color w:val="auto"/>
          <w:szCs w:val="20"/>
        </w:rPr>
        <w:t xml:space="preserve">shall </w:t>
      </w:r>
      <w:r w:rsidR="00DE1D98">
        <w:rPr>
          <w:rFonts w:cs="Arial"/>
          <w:color w:val="auto"/>
          <w:szCs w:val="20"/>
        </w:rPr>
        <w:t xml:space="preserve">support upgrade </w:t>
      </w:r>
      <w:r w:rsidRPr="00907C0B">
        <w:rPr>
          <w:rFonts w:cs="Arial"/>
          <w:color w:val="auto"/>
          <w:szCs w:val="20"/>
        </w:rPr>
        <w:t>directly from the NVR through the USB port</w:t>
      </w:r>
      <w:r w:rsidR="00275EAC">
        <w:rPr>
          <w:rFonts w:cs="Arial"/>
          <w:color w:val="auto"/>
          <w:szCs w:val="20"/>
        </w:rPr>
        <w:t xml:space="preserve">.  </w:t>
      </w:r>
    </w:p>
    <w:p w:rsidR="00907C0B" w:rsidRDefault="005865A9" w:rsidP="00907C0B">
      <w:pPr>
        <w:rPr>
          <w:rFonts w:cs="Arial"/>
          <w:b/>
          <w:color w:val="auto"/>
          <w:szCs w:val="20"/>
          <w:u w:val="single"/>
        </w:rPr>
      </w:pPr>
      <w:r>
        <w:rPr>
          <w:rFonts w:cs="Arial"/>
          <w:b/>
          <w:color w:val="auto"/>
          <w:szCs w:val="20"/>
          <w:u w:val="single"/>
        </w:rPr>
        <w:t>NVR System C</w:t>
      </w:r>
      <w:r w:rsidR="00907C0B" w:rsidRPr="00907C0B">
        <w:rPr>
          <w:rFonts w:cs="Arial"/>
          <w:b/>
          <w:color w:val="auto"/>
          <w:szCs w:val="20"/>
          <w:u w:val="single"/>
        </w:rPr>
        <w:t>onnectivity</w:t>
      </w:r>
    </w:p>
    <w:p w:rsidR="00907C0B" w:rsidRPr="00907C0B" w:rsidRDefault="00907C0B" w:rsidP="00907C0B">
      <w:pPr>
        <w:rPr>
          <w:rFonts w:cs="Arial"/>
          <w:b/>
          <w:color w:val="auto"/>
          <w:szCs w:val="20"/>
          <w:u w:val="single"/>
        </w:rPr>
      </w:pPr>
    </w:p>
    <w:p w:rsidR="006A0EF3" w:rsidRDefault="00907C0B" w:rsidP="006A0EF3">
      <w:pPr>
        <w:pStyle w:val="ListParagraph"/>
        <w:widowControl/>
        <w:numPr>
          <w:ilvl w:val="0"/>
          <w:numId w:val="12"/>
        </w:numPr>
        <w:spacing w:after="160" w:line="259" w:lineRule="auto"/>
        <w:rPr>
          <w:rFonts w:cs="Arial"/>
          <w:color w:val="auto"/>
          <w:szCs w:val="20"/>
        </w:rPr>
      </w:pPr>
      <w:r w:rsidRPr="00907C0B">
        <w:rPr>
          <w:rFonts w:cs="Arial"/>
          <w:color w:val="auto"/>
          <w:szCs w:val="20"/>
        </w:rPr>
        <w:t xml:space="preserve">The NVR shall </w:t>
      </w:r>
      <w:r w:rsidR="0059711A">
        <w:rPr>
          <w:rFonts w:cs="Arial"/>
          <w:color w:val="auto"/>
          <w:szCs w:val="20"/>
        </w:rPr>
        <w:t xml:space="preserve">at a minimum support the defined J1939 network monitoring capabilities. </w:t>
      </w:r>
      <w:r w:rsidRPr="00907C0B">
        <w:rPr>
          <w:rFonts w:cs="Arial"/>
          <w:color w:val="auto"/>
          <w:szCs w:val="20"/>
        </w:rPr>
        <w:t xml:space="preserve">The NVR shall communicate diagnostics information including: </w:t>
      </w:r>
      <w:r w:rsidR="00DE1D98">
        <w:rPr>
          <w:rFonts w:cs="Arial"/>
          <w:color w:val="auto"/>
          <w:szCs w:val="20"/>
        </w:rPr>
        <w:t>General fault, under/over temperature, under/over voltage, camera channel abnormal, and HDD fault</w:t>
      </w:r>
      <w:r w:rsidR="00DE1D98" w:rsidRPr="00907C0B">
        <w:rPr>
          <w:rFonts w:cs="Arial"/>
          <w:color w:val="auto"/>
          <w:szCs w:val="20"/>
        </w:rPr>
        <w:t>.</w:t>
      </w:r>
      <w:r w:rsidRPr="00907C0B">
        <w:rPr>
          <w:rFonts w:cs="Arial"/>
          <w:color w:val="auto"/>
          <w:szCs w:val="20"/>
        </w:rPr>
        <w:t xml:space="preserve"> </w:t>
      </w:r>
      <w:r w:rsidRPr="005055B9">
        <w:rPr>
          <w:rFonts w:cs="Arial"/>
          <w:color w:val="auto"/>
          <w:szCs w:val="20"/>
        </w:rPr>
        <w:t xml:space="preserve">The NVR shall also be capable of receiving vehicle information over the J-1939 CAN-bus interface.  Information shall include, but is not limited to:   brake pedal position, accelerator position, turn signal status, bike rack status, </w:t>
      </w:r>
      <w:r w:rsidR="001C4DCC" w:rsidRPr="005055B9">
        <w:rPr>
          <w:rFonts w:cs="Arial"/>
          <w:color w:val="auto"/>
          <w:szCs w:val="20"/>
        </w:rPr>
        <w:t xml:space="preserve">and </w:t>
      </w:r>
      <w:r w:rsidRPr="005055B9">
        <w:rPr>
          <w:rFonts w:cs="Arial"/>
          <w:color w:val="auto"/>
          <w:szCs w:val="20"/>
        </w:rPr>
        <w:t>wheel chair ramp status</w:t>
      </w:r>
      <w:r w:rsidRPr="00907C0B">
        <w:rPr>
          <w:rFonts w:cs="Arial"/>
          <w:color w:val="auto"/>
          <w:szCs w:val="20"/>
        </w:rPr>
        <w:t>.</w:t>
      </w:r>
    </w:p>
    <w:p w:rsidR="006A0EF3" w:rsidRPr="006A0EF3" w:rsidRDefault="006A0EF3" w:rsidP="006A0EF3">
      <w:pPr>
        <w:pStyle w:val="ListParagraph"/>
        <w:widowControl/>
        <w:numPr>
          <w:ilvl w:val="0"/>
          <w:numId w:val="12"/>
        </w:numPr>
        <w:spacing w:after="160" w:line="259" w:lineRule="auto"/>
        <w:rPr>
          <w:rFonts w:cs="Arial"/>
          <w:color w:val="auto"/>
          <w:szCs w:val="20"/>
        </w:rPr>
      </w:pPr>
      <w:r>
        <w:rPr>
          <w:rFonts w:cs="Arial"/>
          <w:color w:val="auto"/>
          <w:szCs w:val="20"/>
        </w:rPr>
        <w:t xml:space="preserve">The NVR can </w:t>
      </w:r>
      <w:r w:rsidRPr="006A0EF3">
        <w:rPr>
          <w:rFonts w:cs="Arial"/>
          <w:color w:val="auto"/>
          <w:szCs w:val="20"/>
        </w:rPr>
        <w:t>provide its current date, time, offset, and daylight time setting in response to a date-time query from the J1939 interface.</w:t>
      </w:r>
    </w:p>
    <w:p w:rsidR="006A0EF3" w:rsidRPr="006A0EF3" w:rsidRDefault="006A0EF3" w:rsidP="006A0EF3">
      <w:pPr>
        <w:pStyle w:val="ListParagraph"/>
        <w:widowControl/>
        <w:numPr>
          <w:ilvl w:val="0"/>
          <w:numId w:val="12"/>
        </w:numPr>
        <w:spacing w:after="160" w:line="259" w:lineRule="auto"/>
        <w:rPr>
          <w:rFonts w:cs="Arial"/>
          <w:color w:val="auto"/>
          <w:szCs w:val="20"/>
        </w:rPr>
      </w:pPr>
      <w:r w:rsidRPr="006A0EF3">
        <w:rPr>
          <w:rFonts w:cs="Arial"/>
          <w:color w:val="auto"/>
          <w:szCs w:val="20"/>
        </w:rPr>
        <w:t>The NVR can be configured to set its time based on command from the J1939 interface.</w:t>
      </w:r>
    </w:p>
    <w:p w:rsidR="00907C0B" w:rsidRPr="00907C0B" w:rsidRDefault="00907C0B" w:rsidP="00907C0B">
      <w:pPr>
        <w:pStyle w:val="ListParagraph"/>
        <w:widowControl/>
        <w:numPr>
          <w:ilvl w:val="0"/>
          <w:numId w:val="12"/>
        </w:numPr>
        <w:spacing w:after="160" w:line="259" w:lineRule="auto"/>
        <w:rPr>
          <w:rFonts w:cs="Arial"/>
          <w:color w:val="auto"/>
          <w:szCs w:val="20"/>
        </w:rPr>
      </w:pPr>
      <w:r w:rsidRPr="00907C0B">
        <w:rPr>
          <w:rFonts w:cs="Arial"/>
          <w:color w:val="auto"/>
          <w:szCs w:val="20"/>
        </w:rPr>
        <w:t xml:space="preserve">The NVR shall have internal (to the chassis) an </w:t>
      </w:r>
      <w:r w:rsidR="003557DC" w:rsidRPr="005055B9">
        <w:rPr>
          <w:rFonts w:cs="Arial"/>
          <w:color w:val="auto"/>
          <w:szCs w:val="20"/>
        </w:rPr>
        <w:t>optional</w:t>
      </w:r>
      <w:r w:rsidR="003557DC">
        <w:rPr>
          <w:rFonts w:cs="Arial"/>
          <w:color w:val="auto"/>
          <w:szCs w:val="20"/>
        </w:rPr>
        <w:t xml:space="preserve"> </w:t>
      </w:r>
      <w:r w:rsidRPr="00907C0B">
        <w:rPr>
          <w:rFonts w:cs="Arial"/>
          <w:color w:val="auto"/>
          <w:szCs w:val="20"/>
        </w:rPr>
        <w:t xml:space="preserve">upgradeable, modular wireless communication card.  This wireless card shall be compatible with 802.11 </w:t>
      </w:r>
      <w:r w:rsidR="0059711A">
        <w:rPr>
          <w:rFonts w:cs="Arial"/>
          <w:color w:val="auto"/>
          <w:szCs w:val="20"/>
        </w:rPr>
        <w:t>AC, AN, BGN transmission bands.</w:t>
      </w:r>
    </w:p>
    <w:p w:rsidR="00907C0B" w:rsidRPr="0059711A" w:rsidRDefault="00907C0B" w:rsidP="0059711A">
      <w:pPr>
        <w:pStyle w:val="ListParagraph"/>
        <w:widowControl/>
        <w:numPr>
          <w:ilvl w:val="0"/>
          <w:numId w:val="12"/>
        </w:numPr>
        <w:spacing w:after="160" w:line="259" w:lineRule="auto"/>
        <w:rPr>
          <w:rFonts w:cs="Arial"/>
          <w:color w:val="auto"/>
          <w:szCs w:val="20"/>
        </w:rPr>
      </w:pPr>
      <w:r w:rsidRPr="00907C0B">
        <w:rPr>
          <w:rFonts w:cs="Arial"/>
          <w:color w:val="auto"/>
          <w:szCs w:val="20"/>
        </w:rPr>
        <w:t xml:space="preserve">The NVR shall have a </w:t>
      </w:r>
      <w:r w:rsidR="0059711A">
        <w:rPr>
          <w:rFonts w:cs="Arial"/>
          <w:color w:val="auto"/>
          <w:szCs w:val="20"/>
        </w:rPr>
        <w:t xml:space="preserve">built-in </w:t>
      </w:r>
      <w:r w:rsidRPr="00907C0B">
        <w:rPr>
          <w:rFonts w:cs="Arial"/>
          <w:color w:val="auto"/>
          <w:szCs w:val="20"/>
        </w:rPr>
        <w:t>GPS</w:t>
      </w:r>
      <w:r w:rsidR="003557DC">
        <w:rPr>
          <w:rFonts w:cs="Arial"/>
          <w:color w:val="auto"/>
          <w:szCs w:val="20"/>
        </w:rPr>
        <w:t xml:space="preserve"> </w:t>
      </w:r>
      <w:r w:rsidR="003557DC" w:rsidRPr="005055B9">
        <w:rPr>
          <w:rFonts w:cs="Arial"/>
          <w:color w:val="auto"/>
          <w:szCs w:val="20"/>
        </w:rPr>
        <w:t>receiver</w:t>
      </w:r>
      <w:r w:rsidR="0059711A">
        <w:rPr>
          <w:rFonts w:cs="Arial"/>
          <w:color w:val="auto"/>
          <w:szCs w:val="20"/>
        </w:rPr>
        <w:t xml:space="preserve">.  GPS hardware module shall be built into the main NVR assembly.  </w:t>
      </w:r>
      <w:r w:rsidRPr="00907C0B">
        <w:rPr>
          <w:rFonts w:cs="Arial"/>
          <w:color w:val="auto"/>
          <w:szCs w:val="20"/>
        </w:rPr>
        <w:t xml:space="preserve"> </w:t>
      </w:r>
      <w:r w:rsidR="0059711A">
        <w:rPr>
          <w:rFonts w:cs="Arial"/>
          <w:color w:val="auto"/>
          <w:szCs w:val="20"/>
        </w:rPr>
        <w:t xml:space="preserve">GPS shall </w:t>
      </w:r>
      <w:r w:rsidRPr="00907C0B">
        <w:rPr>
          <w:rFonts w:cs="Arial"/>
          <w:color w:val="auto"/>
          <w:szCs w:val="20"/>
        </w:rPr>
        <w:t>track vehicle location synchronized with the video</w:t>
      </w:r>
      <w:r w:rsidR="0059711A">
        <w:rPr>
          <w:rFonts w:cs="Arial"/>
          <w:color w:val="auto"/>
          <w:szCs w:val="20"/>
        </w:rPr>
        <w:t xml:space="preserve"> and conform </w:t>
      </w:r>
      <w:r w:rsidR="00DE1D98">
        <w:rPr>
          <w:rFonts w:cs="Arial"/>
          <w:color w:val="auto"/>
          <w:szCs w:val="20"/>
        </w:rPr>
        <w:t xml:space="preserve">to </w:t>
      </w:r>
      <w:r w:rsidR="0059711A">
        <w:rPr>
          <w:rFonts w:cs="Arial"/>
          <w:color w:val="auto"/>
          <w:szCs w:val="20"/>
        </w:rPr>
        <w:t xml:space="preserve">NMEA standards. </w:t>
      </w:r>
      <w:r w:rsidRPr="0059711A">
        <w:rPr>
          <w:rFonts w:cs="Arial"/>
          <w:color w:val="auto"/>
          <w:szCs w:val="20"/>
        </w:rPr>
        <w:t>The NVR shall have the option to synchron</w:t>
      </w:r>
      <w:r w:rsidR="00DE1D98">
        <w:rPr>
          <w:rFonts w:cs="Arial"/>
          <w:color w:val="auto"/>
          <w:szCs w:val="20"/>
        </w:rPr>
        <w:t xml:space="preserve">ize its time with a GPS device </w:t>
      </w:r>
      <w:r w:rsidRPr="0059711A">
        <w:rPr>
          <w:rFonts w:cs="Arial"/>
          <w:color w:val="auto"/>
          <w:szCs w:val="20"/>
        </w:rPr>
        <w:t>or a network time server (NTP)</w:t>
      </w:r>
      <w:r w:rsidR="00226779">
        <w:rPr>
          <w:rFonts w:cs="Arial"/>
          <w:color w:val="auto"/>
          <w:szCs w:val="20"/>
        </w:rPr>
        <w:t xml:space="preserve">. </w:t>
      </w:r>
    </w:p>
    <w:p w:rsidR="00907C0B" w:rsidRPr="00907C0B" w:rsidRDefault="00907C0B" w:rsidP="007179CA">
      <w:pPr>
        <w:widowControl/>
        <w:spacing w:after="160" w:line="259" w:lineRule="auto"/>
        <w:rPr>
          <w:rFonts w:cs="Arial"/>
          <w:color w:val="auto"/>
          <w:szCs w:val="20"/>
        </w:rPr>
      </w:pPr>
      <w:r w:rsidRPr="00907C0B">
        <w:rPr>
          <w:rFonts w:cs="Arial"/>
          <w:b/>
          <w:color w:val="auto"/>
          <w:szCs w:val="20"/>
          <w:u w:val="single"/>
        </w:rPr>
        <w:t>IP Cameras</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All cameras shall have a minimum of 1.3 megapixels and support resolutions of: 1280x960, 1280x720, 704x480, 640x480, 352x240, and 320x240</w:t>
      </w:r>
      <w:r w:rsidR="006A0EF3">
        <w:rPr>
          <w:rFonts w:cs="Arial"/>
          <w:color w:val="auto"/>
          <w:szCs w:val="20"/>
        </w:rPr>
        <w:t>.</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All cameras shall support bit rate settings between 64Kbps – 6Mbps</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All cameras shall support the following standards: ONVIF (Profile S), PSIA, and CGI</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 xml:space="preserve">All cameras shall be capable of being powered by </w:t>
      </w:r>
      <w:r w:rsidR="006A0EF3">
        <w:rPr>
          <w:rFonts w:cs="Arial"/>
          <w:color w:val="auto"/>
          <w:szCs w:val="20"/>
        </w:rPr>
        <w:t>both PoE (802.34af) and + 12VDC</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 xml:space="preserve">All cameras shall be capable of three simultaneous H.264 output streams with independent resolution, </w:t>
      </w:r>
      <w:r w:rsidR="006B53C5" w:rsidRPr="00907C0B">
        <w:rPr>
          <w:rFonts w:cs="Arial"/>
          <w:color w:val="auto"/>
          <w:szCs w:val="20"/>
        </w:rPr>
        <w:t>frame rate</w:t>
      </w:r>
      <w:r w:rsidRPr="00907C0B">
        <w:rPr>
          <w:rFonts w:cs="Arial"/>
          <w:color w:val="auto"/>
          <w:szCs w:val="20"/>
        </w:rPr>
        <w:t>, and bit rate settings</w:t>
      </w:r>
      <w:r w:rsidR="006A0EF3">
        <w:rPr>
          <w:rFonts w:cs="Arial"/>
          <w:color w:val="auto"/>
          <w:szCs w:val="20"/>
        </w:rPr>
        <w:t>.</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All cameras shall support an analog NTSC video output for use analog devices such as monitors.  The analog output resolution shall be a minimum of 520 TVL.</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All cameras shall have image adjustment settings for: saturation, brightness, contrast, sharpness, exposure, and picture orientation (rotate, mirror)</w:t>
      </w:r>
      <w:r w:rsidR="006A0EF3">
        <w:rPr>
          <w:rFonts w:cs="Arial"/>
          <w:color w:val="auto"/>
          <w:szCs w:val="20"/>
        </w:rPr>
        <w:t>.</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All cameras shall be true day/night with an IR cut filter.</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All cameras shall have IR illuminators and capture images @ 0 lux at 70 IRE in B/W with IR @ f1.2 (AGC on)</w:t>
      </w:r>
      <w:r w:rsidR="006A0EF3">
        <w:rPr>
          <w:rFonts w:cs="Arial"/>
          <w:color w:val="auto"/>
          <w:szCs w:val="20"/>
        </w:rPr>
        <w:t>.</w:t>
      </w:r>
      <w:r w:rsidRPr="00907C0B">
        <w:rPr>
          <w:rFonts w:cs="Arial"/>
          <w:color w:val="auto"/>
          <w:szCs w:val="20"/>
        </w:rPr>
        <w:t xml:space="preserve"> </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All cameras shall have 3-axis adjustment for positioning the field of view.</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All cameras shall support Digital Wide Dynamic Range to compensate for changing lighting conditions.</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All cameras shall have compliance to the following standards: FCC, CE, UL, and RoHS</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Internal cameras shall be available in the following lens sizes: 2.8mm, 4.0mm, 6.0mm, and 8.0mm</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Internal cameras shall have a built-in microphone</w:t>
      </w:r>
      <w:r w:rsidR="006A0EF3">
        <w:rPr>
          <w:rFonts w:cs="Arial"/>
          <w:color w:val="auto"/>
          <w:szCs w:val="20"/>
        </w:rPr>
        <w:t>.</w:t>
      </w:r>
    </w:p>
    <w:p w:rsid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Internal cameras shall have environm</w:t>
      </w:r>
      <w:r w:rsidR="006A0EF3">
        <w:rPr>
          <w:rFonts w:cs="Arial"/>
          <w:color w:val="auto"/>
          <w:szCs w:val="20"/>
        </w:rPr>
        <w:t>ental ratings of IP66 and IK-7.</w:t>
      </w:r>
    </w:p>
    <w:p w:rsidR="00743645" w:rsidRPr="00907C0B" w:rsidRDefault="00743645" w:rsidP="00907C0B">
      <w:pPr>
        <w:pStyle w:val="ListParagraph"/>
        <w:widowControl/>
        <w:numPr>
          <w:ilvl w:val="0"/>
          <w:numId w:val="13"/>
        </w:numPr>
        <w:spacing w:after="160" w:line="259" w:lineRule="auto"/>
        <w:rPr>
          <w:rFonts w:cs="Arial"/>
          <w:color w:val="auto"/>
          <w:szCs w:val="20"/>
        </w:rPr>
      </w:pPr>
      <w:r>
        <w:rPr>
          <w:rFonts w:cs="Arial"/>
          <w:color w:val="auto"/>
          <w:szCs w:val="20"/>
        </w:rPr>
        <w:t>External cameras shall be available in the following lens sizes: 2.8mm and 4.0mm</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External cameras shall have environm</w:t>
      </w:r>
      <w:r w:rsidR="006A0EF3">
        <w:rPr>
          <w:rFonts w:cs="Arial"/>
          <w:color w:val="auto"/>
          <w:szCs w:val="20"/>
        </w:rPr>
        <w:t>ental ratings of IP68 and IK-10</w:t>
      </w:r>
    </w:p>
    <w:p w:rsidR="00907C0B" w:rsidRPr="00907C0B" w:rsidRDefault="00907C0B" w:rsidP="00907C0B">
      <w:pPr>
        <w:pStyle w:val="ListParagraph"/>
        <w:widowControl/>
        <w:numPr>
          <w:ilvl w:val="0"/>
          <w:numId w:val="13"/>
        </w:numPr>
        <w:spacing w:after="160" w:line="259" w:lineRule="auto"/>
        <w:rPr>
          <w:rFonts w:cs="Arial"/>
          <w:color w:val="auto"/>
          <w:szCs w:val="20"/>
        </w:rPr>
      </w:pPr>
      <w:r w:rsidRPr="00907C0B">
        <w:rPr>
          <w:rFonts w:cs="Arial"/>
          <w:color w:val="auto"/>
          <w:szCs w:val="20"/>
        </w:rPr>
        <w:t>External cameras shall have an internal heater to defog the camera lens</w:t>
      </w:r>
      <w:r w:rsidR="006A0EF3">
        <w:rPr>
          <w:rFonts w:cs="Arial"/>
          <w:color w:val="auto"/>
          <w:szCs w:val="20"/>
        </w:rPr>
        <w:t>.</w:t>
      </w:r>
    </w:p>
    <w:p w:rsidR="00907C0B" w:rsidRPr="00907C0B" w:rsidRDefault="00907C0B" w:rsidP="002E33FE">
      <w:pPr>
        <w:ind w:left="1080"/>
        <w:rPr>
          <w:rFonts w:cs="Arial"/>
          <w:color w:val="auto"/>
          <w:szCs w:val="20"/>
        </w:rPr>
      </w:pPr>
    </w:p>
    <w:p w:rsidR="002E33FE" w:rsidRDefault="00743645" w:rsidP="00907C0B">
      <w:pPr>
        <w:widowControl/>
        <w:rPr>
          <w:rFonts w:cs="Arial"/>
          <w:b/>
          <w:bCs/>
          <w:color w:val="auto"/>
          <w:szCs w:val="20"/>
          <w:u w:val="single"/>
        </w:rPr>
      </w:pPr>
      <w:r>
        <w:rPr>
          <w:rFonts w:cs="Arial"/>
          <w:b/>
          <w:bCs/>
          <w:color w:val="auto"/>
          <w:szCs w:val="20"/>
          <w:u w:val="single"/>
        </w:rPr>
        <w:t xml:space="preserve">Navigator </w:t>
      </w:r>
      <w:r w:rsidR="00A645CA" w:rsidRPr="00907C0B">
        <w:rPr>
          <w:rFonts w:cs="Arial"/>
          <w:b/>
          <w:bCs/>
          <w:color w:val="auto"/>
          <w:szCs w:val="20"/>
          <w:u w:val="single"/>
        </w:rPr>
        <w:t>Video Review Application</w:t>
      </w:r>
    </w:p>
    <w:p w:rsidR="00907C0B" w:rsidRPr="00907C0B" w:rsidRDefault="00907C0B" w:rsidP="00907C0B">
      <w:pPr>
        <w:widowControl/>
        <w:rPr>
          <w:rFonts w:cs="Arial"/>
          <w:b/>
          <w:bCs/>
          <w:color w:val="auto"/>
          <w:szCs w:val="20"/>
          <w:u w:val="single"/>
        </w:rPr>
      </w:pPr>
    </w:p>
    <w:p w:rsidR="002E33FE" w:rsidRPr="00907C0B" w:rsidRDefault="002E33FE" w:rsidP="00907C0B">
      <w:pPr>
        <w:pStyle w:val="ListParagraph"/>
        <w:widowControl/>
        <w:numPr>
          <w:ilvl w:val="0"/>
          <w:numId w:val="14"/>
        </w:numPr>
        <w:spacing w:after="160" w:line="259" w:lineRule="auto"/>
        <w:rPr>
          <w:rFonts w:cs="Arial"/>
          <w:color w:val="auto"/>
          <w:szCs w:val="20"/>
        </w:rPr>
      </w:pPr>
      <w:r w:rsidRPr="00907C0B">
        <w:rPr>
          <w:rFonts w:cs="Arial"/>
          <w:color w:val="auto"/>
          <w:szCs w:val="20"/>
        </w:rPr>
        <w:t>Video review software shall provide basic functionality including but not limited to play forward, pause &amp; play backwards, play with synchronized audio, move forward frame by frame, move backward frame, f</w:t>
      </w:r>
      <w:r w:rsidR="00F8584B" w:rsidRPr="00907C0B">
        <w:rPr>
          <w:rFonts w:cs="Arial"/>
          <w:color w:val="auto"/>
          <w:szCs w:val="20"/>
        </w:rPr>
        <w:t>ast forward and reverse.</w:t>
      </w:r>
    </w:p>
    <w:p w:rsidR="00F8584B" w:rsidRPr="00907C0B" w:rsidRDefault="00F8584B" w:rsidP="00907C0B">
      <w:pPr>
        <w:pStyle w:val="ListParagraph"/>
        <w:widowControl/>
        <w:numPr>
          <w:ilvl w:val="0"/>
          <w:numId w:val="14"/>
        </w:numPr>
        <w:spacing w:after="160" w:line="259" w:lineRule="auto"/>
        <w:rPr>
          <w:rFonts w:cs="Arial"/>
          <w:color w:val="auto"/>
          <w:szCs w:val="20"/>
        </w:rPr>
      </w:pPr>
      <w:r w:rsidRPr="00907C0B">
        <w:rPr>
          <w:rFonts w:cs="Arial"/>
          <w:color w:val="auto"/>
          <w:szCs w:val="20"/>
        </w:rPr>
        <w:t>The software shall enable the user to save a series of individual images to a sub-directory.</w:t>
      </w:r>
    </w:p>
    <w:p w:rsidR="00F8584B" w:rsidRPr="00907C0B" w:rsidRDefault="00F8584B" w:rsidP="00907C0B">
      <w:pPr>
        <w:pStyle w:val="ListParagraph"/>
        <w:widowControl/>
        <w:numPr>
          <w:ilvl w:val="0"/>
          <w:numId w:val="14"/>
        </w:numPr>
        <w:spacing w:after="160" w:line="259" w:lineRule="auto"/>
        <w:rPr>
          <w:rFonts w:cs="Arial"/>
          <w:color w:val="auto"/>
          <w:szCs w:val="20"/>
        </w:rPr>
      </w:pPr>
      <w:r w:rsidRPr="00907C0B">
        <w:rPr>
          <w:rFonts w:cs="Arial"/>
          <w:color w:val="auto"/>
          <w:szCs w:val="20"/>
        </w:rPr>
        <w:t>The software shall support digitally scaling recorded video aspect ratio to fill the video display area or locking content to its original aspect ratio by user configuration.</w:t>
      </w:r>
    </w:p>
    <w:p w:rsidR="00F8584B" w:rsidRPr="00907C0B" w:rsidRDefault="00F8584B" w:rsidP="00907C0B">
      <w:pPr>
        <w:pStyle w:val="ListParagraph"/>
        <w:widowControl/>
        <w:numPr>
          <w:ilvl w:val="0"/>
          <w:numId w:val="14"/>
        </w:numPr>
        <w:spacing w:after="160" w:line="259" w:lineRule="auto"/>
        <w:rPr>
          <w:rFonts w:cs="Arial"/>
          <w:color w:val="auto"/>
          <w:szCs w:val="20"/>
        </w:rPr>
      </w:pPr>
      <w:r w:rsidRPr="00907C0B">
        <w:rPr>
          <w:rFonts w:cs="Arial"/>
          <w:color w:val="auto"/>
          <w:szCs w:val="20"/>
        </w:rPr>
        <w:t>The software shall allow time and date searches of recorded information</w:t>
      </w:r>
    </w:p>
    <w:p w:rsidR="00F8584B" w:rsidRPr="00907C0B" w:rsidRDefault="00F8584B" w:rsidP="00907C0B">
      <w:pPr>
        <w:pStyle w:val="ListParagraph"/>
        <w:widowControl/>
        <w:numPr>
          <w:ilvl w:val="0"/>
          <w:numId w:val="14"/>
        </w:numPr>
        <w:spacing w:after="160" w:line="259" w:lineRule="auto"/>
        <w:rPr>
          <w:rFonts w:cs="Arial"/>
          <w:color w:val="auto"/>
          <w:szCs w:val="20"/>
        </w:rPr>
      </w:pPr>
      <w:r w:rsidRPr="00907C0B">
        <w:rPr>
          <w:rFonts w:cs="Arial"/>
          <w:color w:val="auto"/>
          <w:szCs w:val="20"/>
        </w:rPr>
        <w:lastRenderedPageBreak/>
        <w:t>The software shall permit incident location via time search by direct entry into a time/date field or via drag/drop of a time line bar.</w:t>
      </w:r>
    </w:p>
    <w:p w:rsidR="007179CA" w:rsidRDefault="00F8584B" w:rsidP="007179CA">
      <w:pPr>
        <w:pStyle w:val="ListParagraph"/>
        <w:widowControl/>
        <w:numPr>
          <w:ilvl w:val="0"/>
          <w:numId w:val="14"/>
        </w:numPr>
        <w:spacing w:after="160" w:line="259" w:lineRule="auto"/>
        <w:rPr>
          <w:rFonts w:cs="Arial"/>
          <w:color w:val="auto"/>
          <w:szCs w:val="20"/>
        </w:rPr>
      </w:pPr>
      <w:r w:rsidRPr="00907C0B">
        <w:rPr>
          <w:rFonts w:cs="Arial"/>
          <w:color w:val="auto"/>
          <w:szCs w:val="20"/>
        </w:rPr>
        <w:t>The software shall support the following image save methods:</w:t>
      </w:r>
      <w:r w:rsidR="007179CA">
        <w:rPr>
          <w:rFonts w:cs="Arial"/>
          <w:color w:val="auto"/>
          <w:szCs w:val="20"/>
        </w:rPr>
        <w:t xml:space="preserve"> s</w:t>
      </w:r>
      <w:r w:rsidRPr="007179CA">
        <w:rPr>
          <w:rFonts w:cs="Arial"/>
          <w:color w:val="auto"/>
          <w:szCs w:val="20"/>
        </w:rPr>
        <w:t>ingle image frame to file</w:t>
      </w:r>
      <w:r w:rsidR="007179CA">
        <w:rPr>
          <w:rFonts w:cs="Arial"/>
          <w:color w:val="auto"/>
          <w:szCs w:val="20"/>
        </w:rPr>
        <w:t>, m</w:t>
      </w:r>
      <w:r w:rsidRPr="007179CA">
        <w:rPr>
          <w:rFonts w:cs="Arial"/>
          <w:color w:val="auto"/>
          <w:szCs w:val="20"/>
        </w:rPr>
        <w:t>ultiple frames between times to directory</w:t>
      </w:r>
      <w:r w:rsidR="007179CA">
        <w:rPr>
          <w:rFonts w:cs="Arial"/>
          <w:color w:val="auto"/>
          <w:szCs w:val="20"/>
        </w:rPr>
        <w:t xml:space="preserve"> and v</w:t>
      </w:r>
      <w:r w:rsidRPr="007179CA">
        <w:rPr>
          <w:rFonts w:cs="Arial"/>
          <w:color w:val="auto"/>
          <w:szCs w:val="20"/>
        </w:rPr>
        <w:t>ideo file to directory</w:t>
      </w:r>
    </w:p>
    <w:p w:rsidR="007179CA" w:rsidRPr="007179CA" w:rsidRDefault="007179CA" w:rsidP="007179CA">
      <w:pPr>
        <w:pStyle w:val="ListParagraph"/>
        <w:widowControl/>
        <w:numPr>
          <w:ilvl w:val="0"/>
          <w:numId w:val="14"/>
        </w:numPr>
        <w:spacing w:after="160" w:line="259" w:lineRule="auto"/>
        <w:rPr>
          <w:rFonts w:cs="Arial"/>
          <w:color w:val="auto"/>
          <w:szCs w:val="20"/>
        </w:rPr>
      </w:pPr>
      <w:r w:rsidRPr="007179CA">
        <w:rPr>
          <w:rFonts w:cs="Arial"/>
          <w:color w:val="auto"/>
          <w:szCs w:val="20"/>
        </w:rPr>
        <w:t>The player shall support and make visible GPS metadata.</w:t>
      </w:r>
    </w:p>
    <w:p w:rsidR="007179CA" w:rsidRPr="007179CA" w:rsidRDefault="007179CA" w:rsidP="007179CA">
      <w:pPr>
        <w:pStyle w:val="ListParagraph"/>
        <w:widowControl/>
        <w:numPr>
          <w:ilvl w:val="0"/>
          <w:numId w:val="14"/>
        </w:numPr>
        <w:spacing w:after="160" w:line="259" w:lineRule="auto"/>
        <w:rPr>
          <w:rFonts w:cs="Arial"/>
          <w:color w:val="auto"/>
          <w:szCs w:val="20"/>
        </w:rPr>
      </w:pPr>
      <w:r w:rsidRPr="007179CA">
        <w:rPr>
          <w:rFonts w:cs="Arial"/>
          <w:color w:val="auto"/>
          <w:szCs w:val="20"/>
        </w:rPr>
        <w:t>The player shall support visual tracking of the vehicle on a map during video playback.</w:t>
      </w:r>
    </w:p>
    <w:p w:rsidR="007179CA" w:rsidRDefault="007179CA" w:rsidP="007179CA">
      <w:pPr>
        <w:pStyle w:val="ListParagraph"/>
        <w:widowControl/>
        <w:numPr>
          <w:ilvl w:val="0"/>
          <w:numId w:val="14"/>
        </w:numPr>
        <w:spacing w:after="160" w:line="259" w:lineRule="auto"/>
        <w:rPr>
          <w:rFonts w:cs="Arial"/>
          <w:color w:val="auto"/>
          <w:szCs w:val="20"/>
        </w:rPr>
      </w:pPr>
      <w:r w:rsidRPr="007179CA">
        <w:rPr>
          <w:rFonts w:cs="Arial"/>
          <w:color w:val="auto"/>
          <w:szCs w:val="20"/>
        </w:rPr>
        <w:t xml:space="preserve">The software shall support writing </w:t>
      </w:r>
      <w:r w:rsidR="00FA1956">
        <w:rPr>
          <w:rFonts w:cs="Arial"/>
          <w:color w:val="auto"/>
          <w:szCs w:val="20"/>
        </w:rPr>
        <w:t>saved video files to removable/</w:t>
      </w:r>
      <w:r w:rsidRPr="007179CA">
        <w:rPr>
          <w:rFonts w:cs="Arial"/>
          <w:color w:val="auto"/>
          <w:szCs w:val="20"/>
        </w:rPr>
        <w:t xml:space="preserve">writable media: </w:t>
      </w:r>
      <w:r w:rsidR="00E94CE2" w:rsidRPr="00E94CE2">
        <w:rPr>
          <w:rFonts w:cs="Arial"/>
          <w:color w:val="auto"/>
          <w:szCs w:val="20"/>
        </w:rPr>
        <w:t xml:space="preserve">USB, </w:t>
      </w:r>
      <w:r w:rsidR="00B226A8">
        <w:rPr>
          <w:rFonts w:cs="Arial"/>
          <w:color w:val="auto"/>
          <w:szCs w:val="20"/>
        </w:rPr>
        <w:t xml:space="preserve">CD, DVD, </w:t>
      </w:r>
      <w:r w:rsidR="009C11B8">
        <w:rPr>
          <w:rFonts w:cs="Arial"/>
          <w:color w:val="auto"/>
          <w:szCs w:val="20"/>
        </w:rPr>
        <w:t xml:space="preserve">and </w:t>
      </w:r>
      <w:r w:rsidR="00B226A8">
        <w:rPr>
          <w:rFonts w:cs="Arial"/>
          <w:color w:val="auto"/>
          <w:szCs w:val="20"/>
        </w:rPr>
        <w:t>Network L</w:t>
      </w:r>
      <w:r w:rsidR="00E94CE2" w:rsidRPr="00E94CE2">
        <w:rPr>
          <w:rFonts w:cs="Arial"/>
          <w:color w:val="auto"/>
          <w:szCs w:val="20"/>
        </w:rPr>
        <w:t>ocation</w:t>
      </w:r>
      <w:r w:rsidR="00E94CE2">
        <w:rPr>
          <w:rFonts w:cs="Arial"/>
          <w:color w:val="auto"/>
          <w:szCs w:val="20"/>
        </w:rPr>
        <w:t>.</w:t>
      </w:r>
    </w:p>
    <w:p w:rsidR="00E94CE2" w:rsidRPr="007179CA" w:rsidRDefault="00E94CE2" w:rsidP="007179CA">
      <w:pPr>
        <w:pStyle w:val="ListParagraph"/>
        <w:widowControl/>
        <w:numPr>
          <w:ilvl w:val="0"/>
          <w:numId w:val="14"/>
        </w:numPr>
        <w:spacing w:after="160" w:line="259" w:lineRule="auto"/>
        <w:rPr>
          <w:rFonts w:cs="Arial"/>
          <w:color w:val="auto"/>
          <w:szCs w:val="20"/>
        </w:rPr>
      </w:pPr>
      <w:r w:rsidRPr="00436247">
        <w:rPr>
          <w:rFonts w:cs="Arial"/>
          <w:color w:val="auto"/>
          <w:szCs w:val="20"/>
        </w:rPr>
        <w:t>Software shall be able to create a single .exe file that contains the player and evidence file.   This file can be optionally password protected.</w:t>
      </w:r>
    </w:p>
    <w:p w:rsidR="002E33FE" w:rsidRPr="00907C0B" w:rsidRDefault="002E33FE" w:rsidP="002E33FE">
      <w:pPr>
        <w:rPr>
          <w:rFonts w:cs="Arial"/>
          <w:color w:val="auto"/>
          <w:szCs w:val="20"/>
        </w:rPr>
      </w:pPr>
    </w:p>
    <w:p w:rsidR="002E33FE" w:rsidRPr="00907C0B" w:rsidRDefault="00F8584B" w:rsidP="00907C0B">
      <w:pPr>
        <w:widowControl/>
        <w:rPr>
          <w:rFonts w:cs="Arial"/>
          <w:b/>
          <w:color w:val="auto"/>
          <w:szCs w:val="20"/>
          <w:u w:val="single"/>
          <w:lang w:val="fr-FR"/>
        </w:rPr>
      </w:pPr>
      <w:r w:rsidRPr="00907C0B">
        <w:rPr>
          <w:rFonts w:cs="Arial"/>
          <w:b/>
          <w:color w:val="auto"/>
          <w:szCs w:val="20"/>
          <w:u w:val="single"/>
          <w:lang w:val="fr-FR"/>
        </w:rPr>
        <w:t xml:space="preserve">Depot Manager </w:t>
      </w:r>
      <w:r w:rsidR="002E33FE" w:rsidRPr="00907C0B">
        <w:rPr>
          <w:rFonts w:cs="Arial"/>
          <w:b/>
          <w:color w:val="auto"/>
          <w:szCs w:val="20"/>
          <w:u w:val="single"/>
          <w:lang w:val="fr-FR"/>
        </w:rPr>
        <w:t>Application Extensions</w:t>
      </w:r>
    </w:p>
    <w:p w:rsidR="00907C0B" w:rsidRPr="00907C0B" w:rsidRDefault="00907C0B" w:rsidP="00907C0B">
      <w:pPr>
        <w:widowControl/>
        <w:rPr>
          <w:rFonts w:cs="Arial"/>
          <w:b/>
          <w:color w:val="auto"/>
          <w:szCs w:val="20"/>
        </w:rPr>
      </w:pPr>
    </w:p>
    <w:p w:rsidR="002E33FE" w:rsidRPr="00907C0B" w:rsidRDefault="002E33FE" w:rsidP="00907C0B">
      <w:pPr>
        <w:pStyle w:val="ListParagraph"/>
        <w:widowControl/>
        <w:numPr>
          <w:ilvl w:val="0"/>
          <w:numId w:val="15"/>
        </w:numPr>
        <w:spacing w:after="160" w:line="259" w:lineRule="auto"/>
        <w:rPr>
          <w:rFonts w:cs="Arial"/>
          <w:color w:val="auto"/>
          <w:szCs w:val="20"/>
        </w:rPr>
      </w:pPr>
      <w:r w:rsidRPr="00907C0B">
        <w:rPr>
          <w:rFonts w:cs="Arial"/>
          <w:color w:val="auto"/>
          <w:szCs w:val="20"/>
        </w:rPr>
        <w:t xml:space="preserve">The </w:t>
      </w:r>
      <w:r w:rsidR="002F752A" w:rsidRPr="00907C0B">
        <w:rPr>
          <w:rFonts w:cs="Arial"/>
          <w:color w:val="auto"/>
          <w:szCs w:val="20"/>
        </w:rPr>
        <w:t>N</w:t>
      </w:r>
      <w:r w:rsidRPr="00907C0B">
        <w:rPr>
          <w:rFonts w:cs="Arial"/>
          <w:color w:val="auto"/>
          <w:szCs w:val="20"/>
        </w:rPr>
        <w:t xml:space="preserve">VR shall provide facilities for seamless integration with a </w:t>
      </w:r>
      <w:r w:rsidR="001519E8">
        <w:rPr>
          <w:rFonts w:cs="Arial"/>
          <w:color w:val="auto"/>
          <w:szCs w:val="20"/>
        </w:rPr>
        <w:t>d</w:t>
      </w:r>
      <w:r w:rsidR="00F8584B" w:rsidRPr="00907C0B">
        <w:rPr>
          <w:rFonts w:cs="Arial"/>
          <w:color w:val="auto"/>
          <w:szCs w:val="20"/>
        </w:rPr>
        <w:t>epot</w:t>
      </w:r>
      <w:r w:rsidRPr="00907C0B">
        <w:rPr>
          <w:rFonts w:cs="Arial"/>
          <w:color w:val="auto"/>
          <w:szCs w:val="20"/>
        </w:rPr>
        <w:t xml:space="preserve"> management system.</w:t>
      </w:r>
    </w:p>
    <w:p w:rsidR="00F8584B" w:rsidRDefault="00F8584B" w:rsidP="00907C0B">
      <w:pPr>
        <w:pStyle w:val="ListParagraph"/>
        <w:widowControl/>
        <w:numPr>
          <w:ilvl w:val="0"/>
          <w:numId w:val="15"/>
        </w:numPr>
        <w:spacing w:after="160" w:line="259" w:lineRule="auto"/>
        <w:rPr>
          <w:rFonts w:cs="Arial"/>
          <w:color w:val="auto"/>
          <w:szCs w:val="20"/>
        </w:rPr>
      </w:pPr>
      <w:r w:rsidRPr="00907C0B">
        <w:rPr>
          <w:rFonts w:cs="Arial"/>
          <w:color w:val="auto"/>
          <w:szCs w:val="20"/>
        </w:rPr>
        <w:t xml:space="preserve">The </w:t>
      </w:r>
      <w:r w:rsidR="001519E8">
        <w:rPr>
          <w:rFonts w:cs="Arial"/>
          <w:color w:val="auto"/>
          <w:szCs w:val="20"/>
        </w:rPr>
        <w:t>d</w:t>
      </w:r>
      <w:r w:rsidRPr="00907C0B">
        <w:rPr>
          <w:rFonts w:cs="Arial"/>
          <w:color w:val="auto"/>
          <w:szCs w:val="20"/>
        </w:rPr>
        <w:t xml:space="preserve">epot </w:t>
      </w:r>
      <w:r w:rsidR="001519E8">
        <w:rPr>
          <w:rFonts w:cs="Arial"/>
          <w:color w:val="auto"/>
          <w:szCs w:val="20"/>
        </w:rPr>
        <w:t>m</w:t>
      </w:r>
      <w:r w:rsidRPr="00907C0B">
        <w:rPr>
          <w:rFonts w:cs="Arial"/>
          <w:color w:val="auto"/>
          <w:szCs w:val="20"/>
        </w:rPr>
        <w:t xml:space="preserve">anager system shall enable personnel to easily and remotely gather video evidence, monitor live situations, and configure and maintain a video surveillance system consisting of network video recorders and IP video cameras. </w:t>
      </w:r>
    </w:p>
    <w:p w:rsidR="007179CA" w:rsidRDefault="001519E8" w:rsidP="007179CA">
      <w:pPr>
        <w:pStyle w:val="ListParagraph"/>
        <w:widowControl/>
        <w:numPr>
          <w:ilvl w:val="0"/>
          <w:numId w:val="15"/>
        </w:numPr>
        <w:spacing w:after="160" w:line="259" w:lineRule="auto"/>
        <w:rPr>
          <w:rFonts w:cs="Arial"/>
          <w:color w:val="auto"/>
          <w:szCs w:val="20"/>
        </w:rPr>
      </w:pPr>
      <w:r>
        <w:rPr>
          <w:rFonts w:cs="Arial"/>
          <w:color w:val="auto"/>
          <w:szCs w:val="20"/>
        </w:rPr>
        <w:t>Depot m</w:t>
      </w:r>
      <w:r w:rsidR="007179CA" w:rsidRPr="007179CA">
        <w:rPr>
          <w:rFonts w:cs="Arial"/>
          <w:color w:val="auto"/>
          <w:szCs w:val="20"/>
        </w:rPr>
        <w:t xml:space="preserve">anager </w:t>
      </w:r>
      <w:r>
        <w:rPr>
          <w:rFonts w:cs="Arial"/>
          <w:color w:val="auto"/>
          <w:szCs w:val="20"/>
        </w:rPr>
        <w:t>s</w:t>
      </w:r>
      <w:r w:rsidR="006B53C5">
        <w:rPr>
          <w:rFonts w:cs="Arial"/>
          <w:color w:val="auto"/>
          <w:szCs w:val="20"/>
        </w:rPr>
        <w:t>ystem</w:t>
      </w:r>
      <w:r w:rsidR="007179CA">
        <w:rPr>
          <w:rFonts w:cs="Arial"/>
          <w:color w:val="auto"/>
          <w:szCs w:val="20"/>
        </w:rPr>
        <w:t xml:space="preserve"> </w:t>
      </w:r>
      <w:r w:rsidR="007179CA" w:rsidRPr="007179CA">
        <w:rPr>
          <w:rFonts w:cs="Arial"/>
          <w:color w:val="auto"/>
          <w:szCs w:val="20"/>
        </w:rPr>
        <w:t>shall provide the ability to view live video from a networked device and all of its associated cameras from within the Depot Manager GUI</w:t>
      </w:r>
      <w:r w:rsidR="007179CA">
        <w:rPr>
          <w:rFonts w:cs="Arial"/>
          <w:color w:val="auto"/>
          <w:szCs w:val="20"/>
        </w:rPr>
        <w:t>.</w:t>
      </w:r>
    </w:p>
    <w:p w:rsidR="007179CA" w:rsidRPr="007179CA" w:rsidRDefault="001519E8" w:rsidP="007179CA">
      <w:pPr>
        <w:pStyle w:val="ListParagraph"/>
        <w:widowControl/>
        <w:numPr>
          <w:ilvl w:val="0"/>
          <w:numId w:val="15"/>
        </w:numPr>
        <w:spacing w:after="160" w:line="259" w:lineRule="auto"/>
        <w:rPr>
          <w:rFonts w:cs="Arial"/>
          <w:color w:val="auto"/>
          <w:szCs w:val="20"/>
        </w:rPr>
      </w:pPr>
      <w:r>
        <w:rPr>
          <w:rFonts w:cs="Arial"/>
          <w:color w:val="auto"/>
          <w:szCs w:val="20"/>
        </w:rPr>
        <w:t xml:space="preserve">Depot management system </w:t>
      </w:r>
      <w:r w:rsidR="007179CA" w:rsidRPr="007179CA">
        <w:rPr>
          <w:rFonts w:cs="Arial"/>
          <w:color w:val="auto"/>
          <w:szCs w:val="20"/>
        </w:rPr>
        <w:t xml:space="preserve">shall provide the ability to seamlessly manage access to partial data downloads on separate Depot Servers for the user. </w:t>
      </w:r>
    </w:p>
    <w:p w:rsidR="007179CA" w:rsidRPr="007179CA" w:rsidRDefault="007179CA" w:rsidP="007179CA">
      <w:pPr>
        <w:pStyle w:val="ListParagraph"/>
        <w:widowControl/>
        <w:numPr>
          <w:ilvl w:val="0"/>
          <w:numId w:val="15"/>
        </w:numPr>
        <w:spacing w:after="160" w:line="259" w:lineRule="auto"/>
        <w:rPr>
          <w:rFonts w:cs="Arial"/>
          <w:color w:val="auto"/>
          <w:szCs w:val="20"/>
        </w:rPr>
      </w:pPr>
      <w:r w:rsidRPr="007179CA">
        <w:rPr>
          <w:rFonts w:cs="Arial"/>
          <w:color w:val="auto"/>
          <w:szCs w:val="20"/>
        </w:rPr>
        <w:t>Depot Manager shall provide the ability to add, edit, and delete a case to track maintenance of devices on vehicles.</w:t>
      </w:r>
    </w:p>
    <w:p w:rsidR="007179CA" w:rsidRDefault="00DA1DC6" w:rsidP="007179CA">
      <w:pPr>
        <w:pStyle w:val="ListParagraph"/>
        <w:widowControl/>
        <w:numPr>
          <w:ilvl w:val="0"/>
          <w:numId w:val="15"/>
        </w:numPr>
        <w:spacing w:after="160" w:line="259" w:lineRule="auto"/>
        <w:rPr>
          <w:rFonts w:cs="Arial"/>
          <w:color w:val="auto"/>
          <w:szCs w:val="20"/>
        </w:rPr>
      </w:pPr>
      <w:r w:rsidRPr="00907C0B">
        <w:rPr>
          <w:rFonts w:cs="Arial"/>
          <w:color w:val="auto"/>
          <w:szCs w:val="20"/>
        </w:rPr>
        <w:t xml:space="preserve">Automated update of recorder configuration, software, and firmware from a central network location. </w:t>
      </w:r>
    </w:p>
    <w:p w:rsidR="007179CA" w:rsidRDefault="007179CA" w:rsidP="007179CA">
      <w:pPr>
        <w:pStyle w:val="ListParagraph"/>
        <w:widowControl/>
        <w:numPr>
          <w:ilvl w:val="0"/>
          <w:numId w:val="15"/>
        </w:numPr>
        <w:spacing w:after="160" w:line="259" w:lineRule="auto"/>
        <w:rPr>
          <w:rFonts w:cs="Arial"/>
          <w:color w:val="auto"/>
          <w:szCs w:val="20"/>
        </w:rPr>
      </w:pPr>
      <w:r>
        <w:rPr>
          <w:rFonts w:cs="Arial"/>
          <w:color w:val="auto"/>
          <w:szCs w:val="20"/>
        </w:rPr>
        <w:t>Depot Manager</w:t>
      </w:r>
      <w:r w:rsidRPr="007179CA">
        <w:rPr>
          <w:rFonts w:cs="Arial"/>
          <w:color w:val="auto"/>
          <w:szCs w:val="20"/>
        </w:rPr>
        <w:t xml:space="preserve"> shall provide the ability to compare a Reference Image versus the camera’s Current Image to see if the camera has been tamp</w:t>
      </w:r>
      <w:r>
        <w:rPr>
          <w:rFonts w:cs="Arial"/>
          <w:color w:val="auto"/>
          <w:szCs w:val="20"/>
        </w:rPr>
        <w:t>ered with or altered in anyway.</w:t>
      </w:r>
    </w:p>
    <w:p w:rsidR="007179CA" w:rsidRPr="007179CA" w:rsidRDefault="007179CA" w:rsidP="007179CA">
      <w:pPr>
        <w:pStyle w:val="ListParagraph"/>
        <w:widowControl/>
        <w:numPr>
          <w:ilvl w:val="0"/>
          <w:numId w:val="15"/>
        </w:numPr>
        <w:spacing w:after="160" w:line="259" w:lineRule="auto"/>
        <w:rPr>
          <w:rFonts w:cs="Arial"/>
          <w:color w:val="auto"/>
          <w:szCs w:val="20"/>
        </w:rPr>
      </w:pPr>
      <w:r w:rsidRPr="007179CA">
        <w:rPr>
          <w:rFonts w:cs="Arial"/>
          <w:color w:val="auto"/>
          <w:szCs w:val="20"/>
        </w:rPr>
        <w:t xml:space="preserve">Depot Manager </w:t>
      </w:r>
      <w:r w:rsidR="006B53C5" w:rsidRPr="007179CA">
        <w:rPr>
          <w:rFonts w:cs="Arial"/>
          <w:color w:val="auto"/>
          <w:szCs w:val="20"/>
        </w:rPr>
        <w:t>System</w:t>
      </w:r>
      <w:r w:rsidRPr="007179CA">
        <w:rPr>
          <w:rFonts w:cs="Arial"/>
          <w:color w:val="auto"/>
          <w:szCs w:val="20"/>
        </w:rPr>
        <w:t xml:space="preserve"> shall require entry of security credentials to log on and off the client and server management applications.</w:t>
      </w:r>
    </w:p>
    <w:p w:rsidR="002E33FE" w:rsidRPr="00907C0B" w:rsidRDefault="002E33FE" w:rsidP="00907C0B">
      <w:pPr>
        <w:pStyle w:val="ListParagraph"/>
        <w:widowControl/>
        <w:numPr>
          <w:ilvl w:val="0"/>
          <w:numId w:val="15"/>
        </w:numPr>
        <w:spacing w:after="160" w:line="259" w:lineRule="auto"/>
        <w:rPr>
          <w:rFonts w:cs="Arial"/>
          <w:color w:val="auto"/>
          <w:szCs w:val="20"/>
        </w:rPr>
      </w:pPr>
      <w:r w:rsidRPr="00907C0B">
        <w:rPr>
          <w:rFonts w:cs="Arial"/>
          <w:color w:val="auto"/>
          <w:szCs w:val="20"/>
        </w:rPr>
        <w:t xml:space="preserve">The </w:t>
      </w:r>
      <w:r w:rsidR="002F752A" w:rsidRPr="00907C0B">
        <w:rPr>
          <w:rFonts w:cs="Arial"/>
          <w:color w:val="auto"/>
          <w:szCs w:val="20"/>
        </w:rPr>
        <w:t>N</w:t>
      </w:r>
      <w:r w:rsidRPr="00907C0B">
        <w:rPr>
          <w:rFonts w:cs="Arial"/>
          <w:color w:val="auto"/>
          <w:szCs w:val="20"/>
        </w:rPr>
        <w:t xml:space="preserve">VR shall, upon connection to the local or extended wireless network, support </w:t>
      </w:r>
      <w:r w:rsidR="00F8584B" w:rsidRPr="00907C0B">
        <w:rPr>
          <w:rFonts w:cs="Arial"/>
          <w:color w:val="auto"/>
          <w:szCs w:val="20"/>
        </w:rPr>
        <w:t xml:space="preserve">depot </w:t>
      </w:r>
      <w:r w:rsidRPr="00907C0B">
        <w:rPr>
          <w:rFonts w:cs="Arial"/>
          <w:color w:val="auto"/>
          <w:szCs w:val="20"/>
        </w:rPr>
        <w:t>management video functions</w:t>
      </w:r>
      <w:r w:rsidR="005A63F2" w:rsidRPr="00907C0B">
        <w:rPr>
          <w:rFonts w:cs="Arial"/>
          <w:color w:val="auto"/>
          <w:szCs w:val="20"/>
        </w:rPr>
        <w:t xml:space="preserve"> as outlined in Depot Manager A&amp;E Specification.  </w:t>
      </w:r>
    </w:p>
    <w:p w:rsidR="002E33FE" w:rsidRDefault="002E33FE" w:rsidP="00907C0B">
      <w:pPr>
        <w:widowControl/>
        <w:rPr>
          <w:rFonts w:cs="Arial"/>
          <w:b/>
          <w:bCs/>
          <w:color w:val="auto"/>
          <w:szCs w:val="20"/>
          <w:u w:val="single"/>
        </w:rPr>
      </w:pPr>
      <w:r w:rsidRPr="00907C0B">
        <w:rPr>
          <w:rFonts w:cs="Arial"/>
          <w:b/>
          <w:bCs/>
          <w:color w:val="auto"/>
          <w:szCs w:val="20"/>
          <w:u w:val="single"/>
        </w:rPr>
        <w:t xml:space="preserve">Experience in Wireless Applications </w:t>
      </w:r>
    </w:p>
    <w:p w:rsidR="00907C0B" w:rsidRPr="00907C0B" w:rsidRDefault="00907C0B" w:rsidP="00907C0B">
      <w:pPr>
        <w:widowControl/>
        <w:rPr>
          <w:rFonts w:cs="Arial"/>
          <w:b/>
          <w:bCs/>
          <w:color w:val="auto"/>
          <w:szCs w:val="20"/>
          <w:u w:val="single"/>
        </w:rPr>
      </w:pPr>
    </w:p>
    <w:p w:rsidR="002E33FE" w:rsidRPr="00907C0B" w:rsidRDefault="002E33FE" w:rsidP="00907C0B">
      <w:pPr>
        <w:pStyle w:val="ListParagraph"/>
        <w:widowControl/>
        <w:numPr>
          <w:ilvl w:val="0"/>
          <w:numId w:val="16"/>
        </w:numPr>
        <w:spacing w:after="160" w:line="259" w:lineRule="auto"/>
        <w:rPr>
          <w:rFonts w:cs="Arial"/>
          <w:color w:val="auto"/>
          <w:szCs w:val="20"/>
        </w:rPr>
      </w:pPr>
      <w:r w:rsidRPr="00907C0B">
        <w:rPr>
          <w:rFonts w:cs="Arial"/>
          <w:color w:val="auto"/>
          <w:szCs w:val="20"/>
        </w:rPr>
        <w:t xml:space="preserve">Vendor shall have at least (3) Wireless projects operational in North America. (Project defined as at least 50-100 vehicles (minimum) in a fleet sending and receiving commands and/or video information). </w:t>
      </w:r>
    </w:p>
    <w:p w:rsidR="002E33FE" w:rsidRPr="00907C0B" w:rsidRDefault="002E33FE" w:rsidP="00907C0B">
      <w:pPr>
        <w:pStyle w:val="ListParagraph"/>
        <w:widowControl/>
        <w:numPr>
          <w:ilvl w:val="0"/>
          <w:numId w:val="16"/>
        </w:numPr>
        <w:spacing w:after="160" w:line="259" w:lineRule="auto"/>
        <w:rPr>
          <w:rFonts w:cs="Arial"/>
          <w:color w:val="auto"/>
          <w:szCs w:val="20"/>
        </w:rPr>
      </w:pPr>
      <w:r w:rsidRPr="00907C0B">
        <w:rPr>
          <w:rFonts w:cs="Arial"/>
          <w:color w:val="auto"/>
          <w:szCs w:val="20"/>
        </w:rPr>
        <w:t xml:space="preserve">Vendor shall have experience to lead the design and deployment of advanced integrated networks supporting high-capacity data downloads and low-latency data streams across a mix of Cellular, Wi-Fi,  </w:t>
      </w:r>
      <w:r w:rsidRPr="005055B9">
        <w:rPr>
          <w:rFonts w:cs="Arial"/>
          <w:color w:val="auto"/>
          <w:szCs w:val="20"/>
        </w:rPr>
        <w:t>WiMAX</w:t>
      </w:r>
      <w:r w:rsidRPr="00907C0B">
        <w:rPr>
          <w:rFonts w:cs="Arial"/>
          <w:color w:val="auto"/>
          <w:szCs w:val="20"/>
        </w:rPr>
        <w:t xml:space="preserve"> and similar mesh technologies. </w:t>
      </w:r>
    </w:p>
    <w:p w:rsidR="002E33FE" w:rsidRPr="00907C0B" w:rsidRDefault="002E33FE" w:rsidP="00907C0B">
      <w:pPr>
        <w:pStyle w:val="ListParagraph"/>
        <w:widowControl/>
        <w:numPr>
          <w:ilvl w:val="0"/>
          <w:numId w:val="16"/>
        </w:numPr>
        <w:spacing w:after="160" w:line="259" w:lineRule="auto"/>
        <w:rPr>
          <w:rFonts w:cs="Arial"/>
          <w:color w:val="auto"/>
          <w:szCs w:val="20"/>
        </w:rPr>
      </w:pPr>
      <w:r w:rsidRPr="00907C0B">
        <w:rPr>
          <w:rFonts w:cs="Arial"/>
          <w:color w:val="auto"/>
          <w:szCs w:val="20"/>
        </w:rPr>
        <w:t xml:space="preserve">Vendor shall be able to design and implement </w:t>
      </w:r>
      <w:r w:rsidR="007179CA">
        <w:rPr>
          <w:rFonts w:cs="Arial"/>
          <w:color w:val="auto"/>
          <w:szCs w:val="20"/>
        </w:rPr>
        <w:t>w</w:t>
      </w:r>
      <w:r w:rsidRPr="00907C0B">
        <w:rPr>
          <w:rFonts w:cs="Arial"/>
          <w:color w:val="auto"/>
          <w:szCs w:val="20"/>
        </w:rPr>
        <w:t xml:space="preserve">ired and </w:t>
      </w:r>
      <w:r w:rsidR="007179CA">
        <w:rPr>
          <w:rFonts w:cs="Arial"/>
          <w:color w:val="auto"/>
          <w:szCs w:val="20"/>
        </w:rPr>
        <w:t>w</w:t>
      </w:r>
      <w:r w:rsidRPr="00907C0B">
        <w:rPr>
          <w:rFonts w:cs="Arial"/>
          <w:color w:val="auto"/>
          <w:szCs w:val="20"/>
        </w:rPr>
        <w:t xml:space="preserve">ireless networks to support Mobile CCTV uploads.  These designs should be able to integrate into the following: </w:t>
      </w:r>
      <w:r w:rsidR="00907C0B">
        <w:rPr>
          <w:rFonts w:cs="Arial"/>
          <w:color w:val="auto"/>
          <w:szCs w:val="20"/>
        </w:rPr>
        <w:t>existing customer domain n</w:t>
      </w:r>
      <w:r w:rsidRPr="00907C0B">
        <w:rPr>
          <w:rFonts w:cs="Arial"/>
          <w:color w:val="auto"/>
          <w:szCs w:val="20"/>
        </w:rPr>
        <w:t>etworks</w:t>
      </w:r>
      <w:r w:rsidR="00907C0B">
        <w:rPr>
          <w:rFonts w:cs="Arial"/>
          <w:color w:val="auto"/>
          <w:szCs w:val="20"/>
        </w:rPr>
        <w:t>, standalone e</w:t>
      </w:r>
      <w:r w:rsidRPr="00907C0B">
        <w:rPr>
          <w:rFonts w:cs="Arial"/>
          <w:color w:val="auto"/>
          <w:szCs w:val="20"/>
        </w:rPr>
        <w:t>xtension</w:t>
      </w:r>
      <w:r w:rsidR="00907C0B">
        <w:rPr>
          <w:rFonts w:cs="Arial"/>
          <w:color w:val="auto"/>
          <w:szCs w:val="20"/>
        </w:rPr>
        <w:t>, v</w:t>
      </w:r>
      <w:r w:rsidRPr="00907C0B">
        <w:rPr>
          <w:rFonts w:cs="Arial"/>
          <w:color w:val="auto"/>
          <w:szCs w:val="20"/>
        </w:rPr>
        <w:t>irtual a</w:t>
      </w:r>
      <w:r w:rsidR="00907C0B">
        <w:rPr>
          <w:rFonts w:cs="Arial"/>
          <w:color w:val="auto"/>
          <w:szCs w:val="20"/>
        </w:rPr>
        <w:t>nd physical server environments, and i</w:t>
      </w:r>
      <w:r w:rsidRPr="00907C0B">
        <w:rPr>
          <w:rFonts w:cs="Arial"/>
          <w:color w:val="auto"/>
          <w:szCs w:val="20"/>
        </w:rPr>
        <w:t>ntegrating management system into corporate Wi-Fi networks and group policies</w:t>
      </w:r>
    </w:p>
    <w:p w:rsidR="002E33FE" w:rsidRPr="00907C0B" w:rsidRDefault="002E33FE" w:rsidP="00907C0B">
      <w:pPr>
        <w:pStyle w:val="ListParagraph"/>
        <w:widowControl/>
        <w:numPr>
          <w:ilvl w:val="0"/>
          <w:numId w:val="16"/>
        </w:numPr>
        <w:spacing w:after="160" w:line="259" w:lineRule="auto"/>
        <w:rPr>
          <w:rFonts w:cs="Arial"/>
          <w:color w:val="auto"/>
          <w:szCs w:val="20"/>
        </w:rPr>
      </w:pPr>
      <w:r w:rsidRPr="00907C0B">
        <w:rPr>
          <w:rFonts w:cs="Arial"/>
          <w:color w:val="auto"/>
          <w:szCs w:val="20"/>
        </w:rPr>
        <w:t xml:space="preserve">Vendor shall have experience accommodating different physical deployment options including but not limited to: </w:t>
      </w:r>
      <w:r w:rsidR="00907C0B">
        <w:rPr>
          <w:rFonts w:cs="Arial"/>
          <w:color w:val="auto"/>
          <w:szCs w:val="20"/>
        </w:rPr>
        <w:t xml:space="preserve"> fuel l</w:t>
      </w:r>
      <w:r w:rsidRPr="00907C0B">
        <w:rPr>
          <w:rFonts w:cs="Arial"/>
          <w:color w:val="auto"/>
          <w:szCs w:val="20"/>
        </w:rPr>
        <w:t>anes</w:t>
      </w:r>
      <w:r w:rsidR="00907C0B">
        <w:rPr>
          <w:rFonts w:cs="Arial"/>
          <w:color w:val="auto"/>
          <w:szCs w:val="20"/>
        </w:rPr>
        <w:t>, indoor &amp; outdoor vehicle l</w:t>
      </w:r>
      <w:r w:rsidRPr="00907C0B">
        <w:rPr>
          <w:rFonts w:cs="Arial"/>
          <w:color w:val="auto"/>
          <w:szCs w:val="20"/>
        </w:rPr>
        <w:t>ocations</w:t>
      </w:r>
      <w:r w:rsidR="00907C0B">
        <w:rPr>
          <w:rFonts w:cs="Arial"/>
          <w:color w:val="auto"/>
          <w:szCs w:val="20"/>
        </w:rPr>
        <w:t>, rail yards (light/heavy r</w:t>
      </w:r>
      <w:r w:rsidRPr="00907C0B">
        <w:rPr>
          <w:rFonts w:cs="Arial"/>
          <w:color w:val="auto"/>
          <w:szCs w:val="20"/>
        </w:rPr>
        <w:t>ail)</w:t>
      </w:r>
      <w:r w:rsidR="00907C0B">
        <w:rPr>
          <w:rFonts w:cs="Arial"/>
          <w:color w:val="auto"/>
          <w:szCs w:val="20"/>
        </w:rPr>
        <w:t xml:space="preserve">, and bus yards. </w:t>
      </w:r>
    </w:p>
    <w:p w:rsidR="002E33FE" w:rsidRPr="00907C0B" w:rsidRDefault="002E33FE" w:rsidP="00907C0B">
      <w:pPr>
        <w:pStyle w:val="ListParagraph"/>
        <w:widowControl/>
        <w:numPr>
          <w:ilvl w:val="0"/>
          <w:numId w:val="16"/>
        </w:numPr>
        <w:spacing w:after="160" w:line="259" w:lineRule="auto"/>
        <w:rPr>
          <w:rFonts w:cs="Arial"/>
          <w:color w:val="auto"/>
          <w:szCs w:val="20"/>
        </w:rPr>
      </w:pPr>
      <w:r w:rsidRPr="00907C0B">
        <w:rPr>
          <w:rFonts w:cs="Arial"/>
          <w:color w:val="auto"/>
          <w:szCs w:val="20"/>
        </w:rPr>
        <w:t xml:space="preserve">Vendor shall have experience installing, integrating and troubleshooting simple and complex corporate network infrastructures. </w:t>
      </w:r>
    </w:p>
    <w:p w:rsidR="0062756E" w:rsidRDefault="002E33FE" w:rsidP="00907C0B">
      <w:pPr>
        <w:pStyle w:val="ListParagraph"/>
        <w:widowControl/>
        <w:numPr>
          <w:ilvl w:val="0"/>
          <w:numId w:val="16"/>
        </w:numPr>
        <w:spacing w:after="160" w:line="259" w:lineRule="auto"/>
        <w:rPr>
          <w:rFonts w:cs="Arial"/>
          <w:color w:val="auto"/>
          <w:szCs w:val="20"/>
        </w:rPr>
      </w:pPr>
      <w:r w:rsidRPr="00907C0B">
        <w:rPr>
          <w:rFonts w:cs="Arial"/>
          <w:color w:val="auto"/>
          <w:szCs w:val="20"/>
        </w:rPr>
        <w:t xml:space="preserve">Vendor shall have experience transmitting live video over cellular and vehicle Wi-Fi hotspots.  </w:t>
      </w:r>
    </w:p>
    <w:sectPr w:rsidR="0062756E" w:rsidSect="00286F27">
      <w:type w:val="continuous"/>
      <w:pgSz w:w="12240" w:h="15840" w:code="1"/>
      <w:pgMar w:top="720" w:right="720" w:bottom="1152" w:left="720" w:header="288" w:footer="576" w:gutter="360"/>
      <w:cols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A83" w:rsidRDefault="006A5A83">
      <w:r>
        <w:separator/>
      </w:r>
    </w:p>
  </w:endnote>
  <w:endnote w:type="continuationSeparator" w:id="0">
    <w:p w:rsidR="006A5A83" w:rsidRDefault="006A5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38" w:rsidRDefault="00C22B38" w:rsidP="00412947">
    <w:pPr>
      <w:pStyle w:val="Footer"/>
    </w:pPr>
    <w:r>
      <w:fldChar w:fldCharType="begin"/>
    </w:r>
    <w:r>
      <w:instrText xml:space="preserve"> PAGE </w:instrText>
    </w:r>
    <w:r>
      <w:fldChar w:fldCharType="separate"/>
    </w:r>
    <w:r>
      <w:rPr>
        <w:noProof/>
      </w:rPr>
      <w:t>2</w:t>
    </w:r>
    <w:r>
      <w:rPr>
        <w:noProof/>
      </w:rPr>
      <w:fldChar w:fldCharType="end"/>
    </w:r>
    <w:r>
      <w:t xml:space="preserve"> </w:t>
    </w:r>
    <w:r>
      <w:tab/>
    </w:r>
    <w:r w:rsidR="006A5A83">
      <w:fldChar w:fldCharType="begin"/>
    </w:r>
    <w:r w:rsidR="006A5A83">
      <w:instrText xml:space="preserve"> DOCPROPERTY "Title" \* MERGEFORMAT </w:instrText>
    </w:r>
    <w:r w:rsidR="006A5A83">
      <w:fldChar w:fldCharType="separate"/>
    </w:r>
    <w:r>
      <w:t>Product Brand, Product Name, Description</w:t>
    </w:r>
    <w:r w:rsidR="006A5A83">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38" w:rsidRPr="00A10560" w:rsidRDefault="005E407F" w:rsidP="00C5643F">
    <w:pPr>
      <w:pStyle w:val="Footer"/>
      <w:tabs>
        <w:tab w:val="left" w:pos="1890"/>
      </w:tabs>
      <w:spacing w:before="200"/>
    </w:pPr>
    <w:r>
      <w:rPr>
        <w:sz w:val="14"/>
        <w:szCs w:val="14"/>
      </w:rPr>
      <w:t>2010-7000-AE-020918</w:t>
    </w:r>
    <w:r>
      <w:rPr>
        <w:sz w:val="14"/>
        <w:szCs w:val="14"/>
      </w:rPr>
      <w:tab/>
    </w:r>
    <w:r w:rsidR="00C22B38" w:rsidRPr="00A10560">
      <w:tab/>
    </w:r>
    <w:r w:rsidR="00C22B38">
      <w:fldChar w:fldCharType="begin"/>
    </w:r>
    <w:r w:rsidR="00C22B38" w:rsidRPr="00A10560">
      <w:instrText xml:space="preserve"> PAGE </w:instrText>
    </w:r>
    <w:r w:rsidR="00C22B38">
      <w:fldChar w:fldCharType="separate"/>
    </w:r>
    <w:r w:rsidR="00990ABE">
      <w:rPr>
        <w:noProof/>
      </w:rPr>
      <w:t>3</w:t>
    </w:r>
    <w:r w:rsidR="00C22B38">
      <w:fldChar w:fldCharType="end"/>
    </w:r>
  </w:p>
  <w:p w:rsidR="00C22B38" w:rsidRPr="00414782" w:rsidRDefault="005E480A" w:rsidP="005E407F">
    <w:pPr>
      <w:rPr>
        <w:rFonts w:eastAsia="Arial Unicode MS" w:cs="Arial"/>
        <w:color w:val="auto"/>
        <w:sz w:val="14"/>
        <w:szCs w:val="14"/>
      </w:rPr>
    </w:pPr>
    <w:r>
      <w:rPr>
        <w:rFonts w:eastAsia="Arial Unicode MS" w:cs="Arial"/>
        <w:color w:val="auto"/>
        <w:sz w:val="14"/>
        <w:szCs w:val="14"/>
      </w:rPr>
      <w:t>© 2016</w:t>
    </w:r>
    <w:r w:rsidR="005E407F">
      <w:rPr>
        <w:rFonts w:eastAsia="Arial Unicode MS" w:cs="Arial"/>
        <w:color w:val="auto"/>
        <w:sz w:val="14"/>
        <w:szCs w:val="14"/>
      </w:rPr>
      <w:t xml:space="preserve"> MobileView</w:t>
    </w:r>
  </w:p>
  <w:p w:rsidR="0046180D" w:rsidRDefault="0046180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38" w:rsidRPr="00EE7813" w:rsidRDefault="00C22B38" w:rsidP="00EE7813">
    <w:pPr>
      <w:pStyle w:val="TC"/>
      <w:spacing w:before="300" w:after="0" w:line="240" w:lineRule="auto"/>
      <w:jc w:val="center"/>
      <w:rPr>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A83" w:rsidRDefault="006A5A83">
      <w:r>
        <w:separator/>
      </w:r>
    </w:p>
  </w:footnote>
  <w:footnote w:type="continuationSeparator" w:id="0">
    <w:p w:rsidR="006A5A83" w:rsidRDefault="006A5A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135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224C8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580D9D"/>
    <w:multiLevelType w:val="hybridMultilevel"/>
    <w:tmpl w:val="0380A85C"/>
    <w:lvl w:ilvl="0" w:tplc="C4E6359C">
      <w:start w:val="1"/>
      <w:numFmt w:val="lowerLetter"/>
      <w:lvlText w:val="%1."/>
      <w:lvlJc w:val="left"/>
      <w:pPr>
        <w:ind w:left="1152" w:hanging="36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3" w15:restartNumberingAfterBreak="0">
    <w:nsid w:val="1891347E"/>
    <w:multiLevelType w:val="hybridMultilevel"/>
    <w:tmpl w:val="A9CC844C"/>
    <w:lvl w:ilvl="0" w:tplc="78C24FE6">
      <w:start w:val="1"/>
      <w:numFmt w:val="lowerLetter"/>
      <w:lvlText w:val="%1."/>
      <w:lvlJc w:val="left"/>
      <w:pPr>
        <w:ind w:left="1152" w:hanging="36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4" w15:restartNumberingAfterBreak="0">
    <w:nsid w:val="26D5672F"/>
    <w:multiLevelType w:val="hybridMultilevel"/>
    <w:tmpl w:val="74D0D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597FBE"/>
    <w:multiLevelType w:val="hybridMultilevel"/>
    <w:tmpl w:val="74D0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D1CED"/>
    <w:multiLevelType w:val="hybridMultilevel"/>
    <w:tmpl w:val="74D0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C0FC5"/>
    <w:multiLevelType w:val="hybridMultilevel"/>
    <w:tmpl w:val="74D0D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D63424"/>
    <w:multiLevelType w:val="hybridMultilevel"/>
    <w:tmpl w:val="57469C4E"/>
    <w:lvl w:ilvl="0" w:tplc="F9E8E36C">
      <w:start w:val="1"/>
      <w:numFmt w:val="lowerLetter"/>
      <w:lvlText w:val="%1."/>
      <w:lvlJc w:val="left"/>
      <w:pPr>
        <w:ind w:left="1440" w:hanging="360"/>
      </w:pPr>
      <w:rPr>
        <w:rFonts w:hint="default"/>
      </w:rPr>
    </w:lvl>
    <w:lvl w:ilvl="1" w:tplc="04090019">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9" w15:restartNumberingAfterBreak="0">
    <w:nsid w:val="3EDC37C1"/>
    <w:multiLevelType w:val="hybridMultilevel"/>
    <w:tmpl w:val="74D0D9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4442EB"/>
    <w:multiLevelType w:val="hybridMultilevel"/>
    <w:tmpl w:val="74D0D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73CBF"/>
    <w:multiLevelType w:val="hybridMultilevel"/>
    <w:tmpl w:val="A36AC396"/>
    <w:lvl w:ilvl="0" w:tplc="BC3A9E84">
      <w:start w:val="1"/>
      <w:numFmt w:val="lowerLetter"/>
      <w:lvlText w:val="%1."/>
      <w:lvlJc w:val="left"/>
      <w:pPr>
        <w:ind w:left="1152" w:hanging="36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12" w15:restartNumberingAfterBreak="0">
    <w:nsid w:val="718C45C1"/>
    <w:multiLevelType w:val="hybridMultilevel"/>
    <w:tmpl w:val="7E88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7D760C"/>
    <w:multiLevelType w:val="hybridMultilevel"/>
    <w:tmpl w:val="6D38A080"/>
    <w:lvl w:ilvl="0" w:tplc="D332C1EE">
      <w:start w:val="1"/>
      <w:numFmt w:val="lowerLetter"/>
      <w:lvlText w:val="%1."/>
      <w:lvlJc w:val="left"/>
      <w:pPr>
        <w:ind w:left="1152" w:hanging="360"/>
      </w:pPr>
      <w:rPr>
        <w:rFonts w:hint="default"/>
      </w:rPr>
    </w:lvl>
    <w:lvl w:ilvl="1" w:tplc="04090019" w:tentative="1">
      <w:start w:val="1"/>
      <w:numFmt w:val="lowerLetter"/>
      <w:lvlText w:val="%2)"/>
      <w:lvlJc w:val="left"/>
      <w:pPr>
        <w:ind w:left="1632" w:hanging="420"/>
      </w:pPr>
    </w:lvl>
    <w:lvl w:ilvl="2" w:tplc="0409001B" w:tentative="1">
      <w:start w:val="1"/>
      <w:numFmt w:val="lowerRoman"/>
      <w:lvlText w:val="%3."/>
      <w:lvlJc w:val="right"/>
      <w:pPr>
        <w:ind w:left="2052" w:hanging="420"/>
      </w:pPr>
    </w:lvl>
    <w:lvl w:ilvl="3" w:tplc="0409000F" w:tentative="1">
      <w:start w:val="1"/>
      <w:numFmt w:val="decimal"/>
      <w:lvlText w:val="%4."/>
      <w:lvlJc w:val="left"/>
      <w:pPr>
        <w:ind w:left="2472" w:hanging="420"/>
      </w:pPr>
    </w:lvl>
    <w:lvl w:ilvl="4" w:tplc="04090019" w:tentative="1">
      <w:start w:val="1"/>
      <w:numFmt w:val="lowerLetter"/>
      <w:lvlText w:val="%5)"/>
      <w:lvlJc w:val="left"/>
      <w:pPr>
        <w:ind w:left="2892" w:hanging="420"/>
      </w:pPr>
    </w:lvl>
    <w:lvl w:ilvl="5" w:tplc="0409001B" w:tentative="1">
      <w:start w:val="1"/>
      <w:numFmt w:val="lowerRoman"/>
      <w:lvlText w:val="%6."/>
      <w:lvlJc w:val="right"/>
      <w:pPr>
        <w:ind w:left="3312" w:hanging="420"/>
      </w:pPr>
    </w:lvl>
    <w:lvl w:ilvl="6" w:tplc="0409000F" w:tentative="1">
      <w:start w:val="1"/>
      <w:numFmt w:val="decimal"/>
      <w:lvlText w:val="%7."/>
      <w:lvlJc w:val="left"/>
      <w:pPr>
        <w:ind w:left="3732" w:hanging="420"/>
      </w:pPr>
    </w:lvl>
    <w:lvl w:ilvl="7" w:tplc="04090019" w:tentative="1">
      <w:start w:val="1"/>
      <w:numFmt w:val="lowerLetter"/>
      <w:lvlText w:val="%8)"/>
      <w:lvlJc w:val="left"/>
      <w:pPr>
        <w:ind w:left="4152" w:hanging="420"/>
      </w:pPr>
    </w:lvl>
    <w:lvl w:ilvl="8" w:tplc="0409001B" w:tentative="1">
      <w:start w:val="1"/>
      <w:numFmt w:val="lowerRoman"/>
      <w:lvlText w:val="%9."/>
      <w:lvlJc w:val="right"/>
      <w:pPr>
        <w:ind w:left="4572" w:hanging="420"/>
      </w:pPr>
    </w:lvl>
  </w:abstractNum>
  <w:abstractNum w:abstractNumId="14" w15:restartNumberingAfterBreak="0">
    <w:nsid w:val="78D7306D"/>
    <w:multiLevelType w:val="multilevel"/>
    <w:tmpl w:val="1304F6B0"/>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2088"/>
        </w:tabs>
        <w:ind w:left="2088" w:hanging="1008"/>
      </w:pPr>
    </w:lvl>
    <w:lvl w:ilvl="3">
      <w:start w:val="1"/>
      <w:numFmt w:val="decimal"/>
      <w:lvlText w:val="%1.%2.%3.%4."/>
      <w:lvlJc w:val="left"/>
      <w:pPr>
        <w:tabs>
          <w:tab w:val="num" w:pos="3240"/>
        </w:tabs>
        <w:ind w:left="3240" w:hanging="1080"/>
      </w:pPr>
    </w:lvl>
    <w:lvl w:ilvl="4">
      <w:start w:val="1"/>
      <w:numFmt w:val="decimal"/>
      <w:lvlText w:val="%1.%2.%3.%4.%5."/>
      <w:lvlJc w:val="left"/>
      <w:pPr>
        <w:tabs>
          <w:tab w:val="num" w:pos="4680"/>
        </w:tabs>
        <w:ind w:left="4680" w:hanging="1440"/>
      </w:pPr>
    </w:lvl>
    <w:lvl w:ilvl="5">
      <w:start w:val="1"/>
      <w:numFmt w:val="decimal"/>
      <w:lvlText w:val="%1.%2.%3.%4.%5.%6."/>
      <w:lvlJc w:val="left"/>
      <w:pPr>
        <w:tabs>
          <w:tab w:val="num" w:pos="5760"/>
        </w:tabs>
        <w:ind w:left="5760" w:hanging="1440"/>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0"/>
  </w:num>
  <w:num w:numId="3">
    <w:abstractNumId w:val="11"/>
  </w:num>
  <w:num w:numId="4">
    <w:abstractNumId w:val="2"/>
  </w:num>
  <w:num w:numId="5">
    <w:abstractNumId w:val="13"/>
  </w:num>
  <w:num w:numId="6">
    <w:abstractNumId w:val="3"/>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4"/>
  </w:num>
  <w:num w:numId="11">
    <w:abstractNumId w:val="4"/>
  </w:num>
  <w:num w:numId="12">
    <w:abstractNumId w:val="10"/>
  </w:num>
  <w:num w:numId="13">
    <w:abstractNumId w:val="5"/>
  </w:num>
  <w:num w:numId="14">
    <w:abstractNumId w:val="9"/>
  </w:num>
  <w:num w:numId="15">
    <w:abstractNumId w:val="7"/>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E02"/>
    <w:rsid w:val="00000C44"/>
    <w:rsid w:val="000030BA"/>
    <w:rsid w:val="00007BF0"/>
    <w:rsid w:val="00007F44"/>
    <w:rsid w:val="0002688E"/>
    <w:rsid w:val="00051B49"/>
    <w:rsid w:val="000A7D1F"/>
    <w:rsid w:val="000B769D"/>
    <w:rsid w:val="000D0E28"/>
    <w:rsid w:val="00141D29"/>
    <w:rsid w:val="00144548"/>
    <w:rsid w:val="0014706D"/>
    <w:rsid w:val="001519E8"/>
    <w:rsid w:val="001526F6"/>
    <w:rsid w:val="00163251"/>
    <w:rsid w:val="001802C0"/>
    <w:rsid w:val="00186E3E"/>
    <w:rsid w:val="001961AF"/>
    <w:rsid w:val="001A217F"/>
    <w:rsid w:val="001C4DCC"/>
    <w:rsid w:val="001E53D9"/>
    <w:rsid w:val="001E55B5"/>
    <w:rsid w:val="001F266F"/>
    <w:rsid w:val="00226779"/>
    <w:rsid w:val="002327E8"/>
    <w:rsid w:val="00234A56"/>
    <w:rsid w:val="00236F49"/>
    <w:rsid w:val="00275EAC"/>
    <w:rsid w:val="00280764"/>
    <w:rsid w:val="00286F27"/>
    <w:rsid w:val="002A65C9"/>
    <w:rsid w:val="002B1199"/>
    <w:rsid w:val="002C656B"/>
    <w:rsid w:val="002E33FE"/>
    <w:rsid w:val="002E7330"/>
    <w:rsid w:val="002F2295"/>
    <w:rsid w:val="002F752A"/>
    <w:rsid w:val="002F76EA"/>
    <w:rsid w:val="002F7F8D"/>
    <w:rsid w:val="003123A5"/>
    <w:rsid w:val="00330E32"/>
    <w:rsid w:val="00335371"/>
    <w:rsid w:val="0034499D"/>
    <w:rsid w:val="003557DC"/>
    <w:rsid w:val="00362EC7"/>
    <w:rsid w:val="00367BEA"/>
    <w:rsid w:val="00395982"/>
    <w:rsid w:val="003A5688"/>
    <w:rsid w:val="003C2E7D"/>
    <w:rsid w:val="003E1E8D"/>
    <w:rsid w:val="00412947"/>
    <w:rsid w:val="00412E4B"/>
    <w:rsid w:val="00414782"/>
    <w:rsid w:val="00414D3A"/>
    <w:rsid w:val="00417E29"/>
    <w:rsid w:val="0042005F"/>
    <w:rsid w:val="004361BC"/>
    <w:rsid w:val="00436247"/>
    <w:rsid w:val="00440844"/>
    <w:rsid w:val="00445094"/>
    <w:rsid w:val="00446CD4"/>
    <w:rsid w:val="0046180D"/>
    <w:rsid w:val="00475168"/>
    <w:rsid w:val="00475B9D"/>
    <w:rsid w:val="00482705"/>
    <w:rsid w:val="004A6294"/>
    <w:rsid w:val="004A6B37"/>
    <w:rsid w:val="004C73B6"/>
    <w:rsid w:val="004D3F28"/>
    <w:rsid w:val="004D7474"/>
    <w:rsid w:val="004F29FF"/>
    <w:rsid w:val="005019BD"/>
    <w:rsid w:val="005033DD"/>
    <w:rsid w:val="005055B9"/>
    <w:rsid w:val="00507675"/>
    <w:rsid w:val="005106D1"/>
    <w:rsid w:val="005219B5"/>
    <w:rsid w:val="00531F93"/>
    <w:rsid w:val="00542E50"/>
    <w:rsid w:val="005538AB"/>
    <w:rsid w:val="00577522"/>
    <w:rsid w:val="0058550C"/>
    <w:rsid w:val="005865A9"/>
    <w:rsid w:val="00590E59"/>
    <w:rsid w:val="005960CB"/>
    <w:rsid w:val="0059711A"/>
    <w:rsid w:val="005A63F2"/>
    <w:rsid w:val="005B299D"/>
    <w:rsid w:val="005B7D48"/>
    <w:rsid w:val="005D0E94"/>
    <w:rsid w:val="005E1D37"/>
    <w:rsid w:val="005E407F"/>
    <w:rsid w:val="005E480A"/>
    <w:rsid w:val="005E664F"/>
    <w:rsid w:val="005F2C18"/>
    <w:rsid w:val="00620A00"/>
    <w:rsid w:val="0062756E"/>
    <w:rsid w:val="0064430F"/>
    <w:rsid w:val="0065168C"/>
    <w:rsid w:val="00664069"/>
    <w:rsid w:val="00672B9A"/>
    <w:rsid w:val="00685D15"/>
    <w:rsid w:val="00686292"/>
    <w:rsid w:val="00693E02"/>
    <w:rsid w:val="006A0EF3"/>
    <w:rsid w:val="006A5A83"/>
    <w:rsid w:val="006A6916"/>
    <w:rsid w:val="006B11F8"/>
    <w:rsid w:val="006B53C5"/>
    <w:rsid w:val="006D1D97"/>
    <w:rsid w:val="006E161B"/>
    <w:rsid w:val="006F1C17"/>
    <w:rsid w:val="006F4D36"/>
    <w:rsid w:val="006F6632"/>
    <w:rsid w:val="0071025D"/>
    <w:rsid w:val="00712FB7"/>
    <w:rsid w:val="007179CA"/>
    <w:rsid w:val="0074227B"/>
    <w:rsid w:val="00743645"/>
    <w:rsid w:val="00744A74"/>
    <w:rsid w:val="007515E3"/>
    <w:rsid w:val="00772AF2"/>
    <w:rsid w:val="00775C31"/>
    <w:rsid w:val="0077722C"/>
    <w:rsid w:val="00782171"/>
    <w:rsid w:val="007A255F"/>
    <w:rsid w:val="007C1EAF"/>
    <w:rsid w:val="007F6CD6"/>
    <w:rsid w:val="00800A73"/>
    <w:rsid w:val="00810943"/>
    <w:rsid w:val="0081788E"/>
    <w:rsid w:val="008238A4"/>
    <w:rsid w:val="00841E10"/>
    <w:rsid w:val="0085027F"/>
    <w:rsid w:val="00865B89"/>
    <w:rsid w:val="00865F9A"/>
    <w:rsid w:val="0087537D"/>
    <w:rsid w:val="0088273A"/>
    <w:rsid w:val="008941B0"/>
    <w:rsid w:val="0089477D"/>
    <w:rsid w:val="008A128D"/>
    <w:rsid w:val="008A7170"/>
    <w:rsid w:val="008D00BC"/>
    <w:rsid w:val="008D0958"/>
    <w:rsid w:val="008F2F77"/>
    <w:rsid w:val="00907C0B"/>
    <w:rsid w:val="00933EE3"/>
    <w:rsid w:val="0093433A"/>
    <w:rsid w:val="009352B8"/>
    <w:rsid w:val="009535CD"/>
    <w:rsid w:val="00953E2E"/>
    <w:rsid w:val="00963A71"/>
    <w:rsid w:val="009861F0"/>
    <w:rsid w:val="00990ABE"/>
    <w:rsid w:val="009B42FA"/>
    <w:rsid w:val="009C11B8"/>
    <w:rsid w:val="009D040C"/>
    <w:rsid w:val="009D0977"/>
    <w:rsid w:val="009E0785"/>
    <w:rsid w:val="009E7F2A"/>
    <w:rsid w:val="009F6B40"/>
    <w:rsid w:val="00A035BF"/>
    <w:rsid w:val="00A255C4"/>
    <w:rsid w:val="00A256C7"/>
    <w:rsid w:val="00A2570F"/>
    <w:rsid w:val="00A3184C"/>
    <w:rsid w:val="00A620DB"/>
    <w:rsid w:val="00A645CA"/>
    <w:rsid w:val="00A71080"/>
    <w:rsid w:val="00A72F67"/>
    <w:rsid w:val="00A77CCE"/>
    <w:rsid w:val="00A939AC"/>
    <w:rsid w:val="00A97B5E"/>
    <w:rsid w:val="00AA09BF"/>
    <w:rsid w:val="00AA5DEE"/>
    <w:rsid w:val="00AE42DB"/>
    <w:rsid w:val="00AE4859"/>
    <w:rsid w:val="00AF0109"/>
    <w:rsid w:val="00B02CDC"/>
    <w:rsid w:val="00B1008C"/>
    <w:rsid w:val="00B226A8"/>
    <w:rsid w:val="00B24BD1"/>
    <w:rsid w:val="00B431A4"/>
    <w:rsid w:val="00B60570"/>
    <w:rsid w:val="00B621AC"/>
    <w:rsid w:val="00B72D03"/>
    <w:rsid w:val="00B97E08"/>
    <w:rsid w:val="00BA46B2"/>
    <w:rsid w:val="00BE1115"/>
    <w:rsid w:val="00BF4CA1"/>
    <w:rsid w:val="00C00689"/>
    <w:rsid w:val="00C10D08"/>
    <w:rsid w:val="00C11673"/>
    <w:rsid w:val="00C129FB"/>
    <w:rsid w:val="00C22B38"/>
    <w:rsid w:val="00C54C53"/>
    <w:rsid w:val="00C5643F"/>
    <w:rsid w:val="00C8334C"/>
    <w:rsid w:val="00C87FAC"/>
    <w:rsid w:val="00C93140"/>
    <w:rsid w:val="00CA1045"/>
    <w:rsid w:val="00CB63F3"/>
    <w:rsid w:val="00CC6DB5"/>
    <w:rsid w:val="00CF02CC"/>
    <w:rsid w:val="00CF37DC"/>
    <w:rsid w:val="00D2082B"/>
    <w:rsid w:val="00D43A1C"/>
    <w:rsid w:val="00D46D09"/>
    <w:rsid w:val="00D46D45"/>
    <w:rsid w:val="00D50F16"/>
    <w:rsid w:val="00D539DB"/>
    <w:rsid w:val="00D77005"/>
    <w:rsid w:val="00D847FE"/>
    <w:rsid w:val="00DA18F1"/>
    <w:rsid w:val="00DA1DC6"/>
    <w:rsid w:val="00DA3CD4"/>
    <w:rsid w:val="00DB2571"/>
    <w:rsid w:val="00DD2A02"/>
    <w:rsid w:val="00DE1D98"/>
    <w:rsid w:val="00DE5278"/>
    <w:rsid w:val="00E271BB"/>
    <w:rsid w:val="00E37B53"/>
    <w:rsid w:val="00E663F3"/>
    <w:rsid w:val="00E8690E"/>
    <w:rsid w:val="00E94CE2"/>
    <w:rsid w:val="00E95377"/>
    <w:rsid w:val="00EB28D0"/>
    <w:rsid w:val="00EC03D9"/>
    <w:rsid w:val="00EC5106"/>
    <w:rsid w:val="00ED4A18"/>
    <w:rsid w:val="00ED6AB1"/>
    <w:rsid w:val="00EE7813"/>
    <w:rsid w:val="00EE7B1A"/>
    <w:rsid w:val="00F27263"/>
    <w:rsid w:val="00F3294B"/>
    <w:rsid w:val="00F43766"/>
    <w:rsid w:val="00F43FF1"/>
    <w:rsid w:val="00F4778A"/>
    <w:rsid w:val="00F47A71"/>
    <w:rsid w:val="00F51180"/>
    <w:rsid w:val="00F554F6"/>
    <w:rsid w:val="00F73F2A"/>
    <w:rsid w:val="00F8263C"/>
    <w:rsid w:val="00F844A4"/>
    <w:rsid w:val="00F8584B"/>
    <w:rsid w:val="00FA1956"/>
    <w:rsid w:val="00FB76EC"/>
    <w:rsid w:val="00FC3FDD"/>
    <w:rsid w:val="00FF2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91E8C4"/>
  <w15:docId w15:val="{FD95795B-E844-49A8-A69F-44FB8BC9B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55F"/>
    <w:pPr>
      <w:widowControl w:val="0"/>
    </w:pPr>
    <w:rPr>
      <w:rFonts w:ascii="Arial" w:hAnsi="Arial"/>
      <w:color w:val="FF0000"/>
      <w:szCs w:val="24"/>
    </w:rPr>
  </w:style>
  <w:style w:type="paragraph" w:styleId="Heading1">
    <w:name w:val="heading 1"/>
    <w:aliases w:val="H1"/>
    <w:basedOn w:val="H0"/>
    <w:next w:val="BT"/>
    <w:qFormat/>
    <w:rsid w:val="00C93140"/>
    <w:pPr>
      <w:spacing w:before="240" w:after="120" w:line="400" w:lineRule="exact"/>
      <w:outlineLvl w:val="0"/>
    </w:pPr>
    <w:rPr>
      <w:bCs/>
      <w:color w:val="808080"/>
      <w:sz w:val="24"/>
      <w:szCs w:val="32"/>
    </w:rPr>
  </w:style>
  <w:style w:type="paragraph" w:styleId="Heading2">
    <w:name w:val="heading 2"/>
    <w:aliases w:val="H2"/>
    <w:basedOn w:val="H0"/>
    <w:next w:val="BT"/>
    <w:link w:val="Heading2Char"/>
    <w:qFormat/>
    <w:rsid w:val="00C93140"/>
    <w:pPr>
      <w:spacing w:before="360" w:line="280" w:lineRule="exact"/>
      <w:outlineLvl w:val="1"/>
    </w:pPr>
    <w:rPr>
      <w:bCs/>
      <w:iCs/>
      <w:color w:val="666666"/>
      <w:szCs w:val="28"/>
    </w:rPr>
  </w:style>
  <w:style w:type="paragraph" w:styleId="Heading3">
    <w:name w:val="heading 3"/>
    <w:aliases w:val="H3"/>
    <w:basedOn w:val="H0"/>
    <w:next w:val="BT"/>
    <w:qFormat/>
    <w:rsid w:val="00C93140"/>
    <w:pPr>
      <w:spacing w:before="240"/>
      <w:outlineLvl w:val="2"/>
    </w:pPr>
    <w:rPr>
      <w:bCs/>
      <w:color w:val="333333"/>
      <w:sz w:val="18"/>
      <w:szCs w:val="26"/>
    </w:rPr>
  </w:style>
  <w:style w:type="paragraph" w:styleId="Heading4">
    <w:name w:val="heading 4"/>
    <w:basedOn w:val="H0"/>
    <w:next w:val="Normal"/>
    <w:qFormat/>
    <w:rsid w:val="00C93140"/>
    <w:pPr>
      <w:outlineLvl w:val="3"/>
    </w:pPr>
    <w:rPr>
      <w:bCs/>
      <w:color w:val="FF0000"/>
      <w:szCs w:val="28"/>
    </w:rPr>
  </w:style>
  <w:style w:type="paragraph" w:styleId="Heading5">
    <w:name w:val="heading 5"/>
    <w:basedOn w:val="H0"/>
    <w:next w:val="Normal"/>
    <w:qFormat/>
    <w:rsid w:val="00C93140"/>
    <w:pPr>
      <w:outlineLvl w:val="4"/>
    </w:pPr>
    <w:rPr>
      <w:bCs/>
      <w:iCs/>
      <w:color w:val="FF0000"/>
      <w:szCs w:val="26"/>
    </w:rPr>
  </w:style>
  <w:style w:type="paragraph" w:styleId="Heading6">
    <w:name w:val="heading 6"/>
    <w:basedOn w:val="H0"/>
    <w:next w:val="Normal"/>
    <w:qFormat/>
    <w:rsid w:val="00C93140"/>
    <w:pPr>
      <w:outlineLvl w:val="5"/>
    </w:pPr>
    <w:rPr>
      <w:bCs/>
      <w:color w:val="FF0000"/>
      <w:szCs w:val="22"/>
    </w:rPr>
  </w:style>
  <w:style w:type="paragraph" w:styleId="Heading7">
    <w:name w:val="heading 7"/>
    <w:basedOn w:val="H0"/>
    <w:next w:val="Normal"/>
    <w:qFormat/>
    <w:rsid w:val="00C93140"/>
    <w:pPr>
      <w:outlineLvl w:val="6"/>
    </w:pPr>
    <w:rPr>
      <w:color w:val="FF0000"/>
    </w:rPr>
  </w:style>
  <w:style w:type="paragraph" w:styleId="Heading8">
    <w:name w:val="heading 8"/>
    <w:basedOn w:val="H0"/>
    <w:next w:val="Normal"/>
    <w:qFormat/>
    <w:rsid w:val="00C93140"/>
    <w:pPr>
      <w:outlineLvl w:val="7"/>
    </w:pPr>
    <w:rPr>
      <w:iCs/>
      <w:color w:val="FF0000"/>
    </w:rPr>
  </w:style>
  <w:style w:type="paragraph" w:styleId="Heading9">
    <w:name w:val="heading 9"/>
    <w:basedOn w:val="H0"/>
    <w:next w:val="Normal"/>
    <w:qFormat/>
    <w:rsid w:val="00C93140"/>
    <w:pPr>
      <w:outlineLvl w:val="8"/>
    </w:pPr>
    <w:rPr>
      <w:color w:val="FF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0">
    <w:name w:val="H0"/>
    <w:rsid w:val="00445094"/>
    <w:pPr>
      <w:keepNext/>
      <w:keepLines/>
      <w:widowControl w:val="0"/>
      <w:spacing w:line="260" w:lineRule="exact"/>
    </w:pPr>
    <w:rPr>
      <w:rFonts w:ascii="Arial" w:eastAsia="Arial Unicode MS" w:hAnsi="Arial" w:cs="Arial"/>
      <w:b/>
    </w:rPr>
  </w:style>
  <w:style w:type="paragraph" w:customStyle="1" w:styleId="BT">
    <w:name w:val="BT"/>
    <w:basedOn w:val="B0"/>
    <w:link w:val="BTChar"/>
    <w:rsid w:val="00007BF0"/>
    <w:rPr>
      <w:sz w:val="18"/>
    </w:rPr>
  </w:style>
  <w:style w:type="paragraph" w:customStyle="1" w:styleId="B0">
    <w:name w:val="B0"/>
    <w:rsid w:val="00445094"/>
    <w:pPr>
      <w:spacing w:before="120" w:line="260" w:lineRule="exact"/>
    </w:pPr>
    <w:rPr>
      <w:rFonts w:ascii="Arial" w:eastAsia="Arial Unicode MS" w:hAnsi="Arial" w:cs="Arial"/>
    </w:rPr>
  </w:style>
  <w:style w:type="paragraph" w:customStyle="1" w:styleId="BC">
    <w:name w:val="BC"/>
    <w:basedOn w:val="B0"/>
    <w:rsid w:val="00445094"/>
    <w:pPr>
      <w:spacing w:line="240" w:lineRule="auto"/>
    </w:pPr>
    <w:rPr>
      <w:rFonts w:ascii="Courier New" w:hAnsi="Courier New"/>
    </w:rPr>
  </w:style>
  <w:style w:type="paragraph" w:customStyle="1" w:styleId="D0">
    <w:name w:val="D0"/>
    <w:rsid w:val="00445094"/>
    <w:pPr>
      <w:keepLines/>
      <w:widowControl w:val="0"/>
      <w:spacing w:line="200" w:lineRule="exact"/>
    </w:pPr>
    <w:rPr>
      <w:rFonts w:ascii="Arial" w:eastAsia="Arial Unicode MS" w:hAnsi="Arial" w:cs="Arial"/>
      <w:sz w:val="16"/>
    </w:rPr>
  </w:style>
  <w:style w:type="paragraph" w:styleId="Caption">
    <w:name w:val="caption"/>
    <w:basedOn w:val="D0"/>
    <w:next w:val="Normal"/>
    <w:qFormat/>
    <w:rsid w:val="00C93140"/>
    <w:rPr>
      <w:color w:val="FF0000"/>
    </w:rPr>
  </w:style>
  <w:style w:type="character" w:customStyle="1" w:styleId="CC">
    <w:name w:val="CC"/>
    <w:basedOn w:val="DefaultParagraphFont"/>
    <w:rsid w:val="00445094"/>
    <w:rPr>
      <w:rFonts w:ascii="Courier New" w:hAnsi="Courier New"/>
      <w:sz w:val="20"/>
    </w:rPr>
  </w:style>
  <w:style w:type="character" w:customStyle="1" w:styleId="CE">
    <w:name w:val="CE"/>
    <w:basedOn w:val="DefaultParagraphFont"/>
    <w:rsid w:val="00445094"/>
    <w:rPr>
      <w:i/>
    </w:rPr>
  </w:style>
  <w:style w:type="character" w:customStyle="1" w:styleId="CG">
    <w:name w:val="CG"/>
    <w:basedOn w:val="DefaultParagraphFont"/>
    <w:rsid w:val="00445094"/>
    <w:rPr>
      <w:b/>
      <w:color w:val="666666"/>
    </w:rPr>
  </w:style>
  <w:style w:type="character" w:customStyle="1" w:styleId="CH">
    <w:name w:val="CH"/>
    <w:basedOn w:val="DefaultParagraphFont"/>
    <w:rsid w:val="00445094"/>
    <w:rPr>
      <w:color w:val="0000FF"/>
      <w:u w:val="single"/>
    </w:rPr>
  </w:style>
  <w:style w:type="character" w:customStyle="1" w:styleId="CR">
    <w:name w:val="CR"/>
    <w:basedOn w:val="DefaultParagraphFont"/>
    <w:rsid w:val="00445094"/>
    <w:rPr>
      <w:b/>
      <w:color w:val="333333"/>
    </w:rPr>
  </w:style>
  <w:style w:type="character" w:customStyle="1" w:styleId="CS">
    <w:name w:val="CS"/>
    <w:basedOn w:val="DefaultParagraphFont"/>
    <w:rsid w:val="00445094"/>
    <w:rPr>
      <w:b/>
    </w:rPr>
  </w:style>
  <w:style w:type="character" w:customStyle="1" w:styleId="CT">
    <w:name w:val="CT"/>
    <w:basedOn w:val="DefaultParagraphFont"/>
    <w:rsid w:val="00445094"/>
    <w:rPr>
      <w:i/>
    </w:rPr>
  </w:style>
  <w:style w:type="character" w:customStyle="1" w:styleId="CX">
    <w:name w:val="CX"/>
    <w:basedOn w:val="DefaultParagraphFont"/>
    <w:rsid w:val="00445094"/>
    <w:rPr>
      <w:color w:val="0000FF"/>
    </w:rPr>
  </w:style>
  <w:style w:type="paragraph" w:customStyle="1" w:styleId="FC">
    <w:name w:val="FC"/>
    <w:basedOn w:val="D0"/>
    <w:next w:val="FG"/>
    <w:rsid w:val="00445094"/>
    <w:pPr>
      <w:keepNext/>
      <w:pBdr>
        <w:bottom w:val="single" w:sz="4" w:space="3" w:color="C0C0C0"/>
      </w:pBdr>
      <w:spacing w:before="360"/>
    </w:pPr>
    <w:rPr>
      <w:b/>
      <w:color w:val="333333"/>
    </w:rPr>
  </w:style>
  <w:style w:type="paragraph" w:customStyle="1" w:styleId="FG">
    <w:name w:val="FG"/>
    <w:basedOn w:val="D0"/>
    <w:next w:val="BT"/>
    <w:rsid w:val="00445094"/>
    <w:pPr>
      <w:spacing w:before="180" w:after="180" w:line="240" w:lineRule="auto"/>
      <w:jc w:val="center"/>
    </w:pPr>
  </w:style>
  <w:style w:type="paragraph" w:styleId="Footer">
    <w:name w:val="footer"/>
    <w:basedOn w:val="D0"/>
    <w:link w:val="FooterChar"/>
    <w:rsid w:val="00445094"/>
    <w:pPr>
      <w:tabs>
        <w:tab w:val="right" w:pos="10440"/>
      </w:tabs>
      <w:spacing w:line="240" w:lineRule="auto"/>
    </w:pPr>
  </w:style>
  <w:style w:type="paragraph" w:customStyle="1" w:styleId="HL">
    <w:name w:val="HL"/>
    <w:basedOn w:val="H0"/>
    <w:next w:val="BT"/>
    <w:rsid w:val="00445094"/>
    <w:pPr>
      <w:pageBreakBefore/>
      <w:pBdr>
        <w:top w:val="single" w:sz="24" w:space="1" w:color="E6E6E6"/>
        <w:bottom w:val="single" w:sz="24" w:space="1" w:color="E6E6E6"/>
      </w:pBdr>
      <w:shd w:val="clear" w:color="auto" w:fill="E6E6E6"/>
      <w:spacing w:line="440" w:lineRule="exact"/>
      <w:outlineLvl w:val="0"/>
    </w:pPr>
    <w:rPr>
      <w:color w:val="808080"/>
      <w:sz w:val="40"/>
    </w:rPr>
  </w:style>
  <w:style w:type="paragraph" w:customStyle="1" w:styleId="HC">
    <w:name w:val="HC"/>
    <w:basedOn w:val="H0"/>
    <w:next w:val="BT"/>
    <w:rsid w:val="00445094"/>
    <w:pPr>
      <w:framePr w:w="10440" w:wrap="notBeside" w:hAnchor="margin" w:y="1"/>
      <w:spacing w:before="720" w:after="1440" w:line="760" w:lineRule="exact"/>
      <w:outlineLvl w:val="0"/>
    </w:pPr>
    <w:rPr>
      <w:b w:val="0"/>
      <w:sz w:val="72"/>
    </w:rPr>
  </w:style>
  <w:style w:type="character" w:customStyle="1" w:styleId="HC1">
    <w:name w:val="HC1"/>
    <w:basedOn w:val="DefaultParagraphFont"/>
    <w:rsid w:val="00445094"/>
    <w:rPr>
      <w:color w:val="808080"/>
    </w:rPr>
  </w:style>
  <w:style w:type="character" w:customStyle="1" w:styleId="HC2">
    <w:name w:val="HC2"/>
    <w:basedOn w:val="DefaultParagraphFont"/>
    <w:rsid w:val="00445094"/>
    <w:rPr>
      <w:color w:val="333333"/>
    </w:rPr>
  </w:style>
  <w:style w:type="paragraph" w:styleId="Header">
    <w:name w:val="header"/>
    <w:basedOn w:val="D0"/>
    <w:link w:val="HeaderChar"/>
    <w:rsid w:val="00445094"/>
    <w:pPr>
      <w:tabs>
        <w:tab w:val="right" w:pos="10440"/>
      </w:tabs>
      <w:spacing w:line="240" w:lineRule="auto"/>
    </w:pPr>
  </w:style>
  <w:style w:type="paragraph" w:customStyle="1" w:styleId="HT">
    <w:name w:val="HT"/>
    <w:basedOn w:val="H0"/>
    <w:next w:val="BT"/>
    <w:rsid w:val="00007BF0"/>
    <w:pPr>
      <w:spacing w:before="480" w:after="480" w:line="480" w:lineRule="exact"/>
      <w:outlineLvl w:val="0"/>
    </w:pPr>
    <w:rPr>
      <w:b w:val="0"/>
      <w:color w:val="333333"/>
      <w:sz w:val="48"/>
    </w:rPr>
  </w:style>
  <w:style w:type="paragraph" w:styleId="Index1">
    <w:name w:val="index 1"/>
    <w:aliases w:val="I1"/>
    <w:basedOn w:val="D0"/>
    <w:semiHidden/>
    <w:rsid w:val="00445094"/>
    <w:pPr>
      <w:ind w:left="576" w:hanging="576"/>
    </w:pPr>
  </w:style>
  <w:style w:type="paragraph" w:styleId="Index2">
    <w:name w:val="index 2"/>
    <w:aliases w:val="I2"/>
    <w:basedOn w:val="D0"/>
    <w:semiHidden/>
    <w:rsid w:val="00445094"/>
    <w:pPr>
      <w:ind w:left="576" w:hanging="288"/>
    </w:pPr>
  </w:style>
  <w:style w:type="paragraph" w:customStyle="1" w:styleId="IndexEntry">
    <w:name w:val="Index Entry"/>
    <w:aliases w:val="XE"/>
    <w:basedOn w:val="D0"/>
    <w:rsid w:val="00445094"/>
    <w:pPr>
      <w:keepNext/>
    </w:pPr>
    <w:rPr>
      <w:vanish/>
      <w:color w:val="008000"/>
    </w:rPr>
  </w:style>
  <w:style w:type="paragraph" w:styleId="IndexHeading">
    <w:name w:val="index heading"/>
    <w:aliases w:val="IH"/>
    <w:basedOn w:val="H0"/>
    <w:next w:val="Index1"/>
    <w:semiHidden/>
    <w:rsid w:val="00445094"/>
    <w:pPr>
      <w:spacing w:before="240" w:after="120"/>
    </w:pPr>
    <w:rPr>
      <w:color w:val="333333"/>
    </w:rPr>
  </w:style>
  <w:style w:type="paragraph" w:customStyle="1" w:styleId="LB">
    <w:name w:val="LB"/>
    <w:basedOn w:val="B0"/>
    <w:rsid w:val="00007BF0"/>
    <w:pPr>
      <w:ind w:left="360" w:hanging="360"/>
    </w:pPr>
    <w:rPr>
      <w:sz w:val="18"/>
    </w:rPr>
  </w:style>
  <w:style w:type="paragraph" w:customStyle="1" w:styleId="LC">
    <w:name w:val="LC"/>
    <w:basedOn w:val="B0"/>
    <w:rsid w:val="0002688E"/>
    <w:pPr>
      <w:spacing w:line="260" w:lineRule="atLeast"/>
      <w:ind w:left="360"/>
    </w:pPr>
    <w:rPr>
      <w:sz w:val="18"/>
    </w:rPr>
  </w:style>
  <w:style w:type="paragraph" w:customStyle="1" w:styleId="LG">
    <w:name w:val="LG"/>
    <w:basedOn w:val="B0"/>
    <w:rsid w:val="00445094"/>
    <w:pPr>
      <w:ind w:left="360" w:hanging="360"/>
    </w:pPr>
  </w:style>
  <w:style w:type="paragraph" w:customStyle="1" w:styleId="LN">
    <w:name w:val="LN"/>
    <w:basedOn w:val="B0"/>
    <w:rsid w:val="00234A56"/>
    <w:pPr>
      <w:ind w:left="360" w:hanging="360"/>
    </w:pPr>
    <w:rPr>
      <w:sz w:val="18"/>
    </w:rPr>
  </w:style>
  <w:style w:type="paragraph" w:customStyle="1" w:styleId="MK">
    <w:name w:val="MK"/>
    <w:basedOn w:val="D0"/>
    <w:rsid w:val="00445094"/>
    <w:pPr>
      <w:pBdr>
        <w:top w:val="single" w:sz="24" w:space="1" w:color="FFFF99"/>
        <w:left w:val="single" w:sz="24" w:space="4" w:color="FFFF99"/>
        <w:bottom w:val="single" w:sz="24" w:space="1" w:color="FFFF99"/>
        <w:right w:val="single" w:sz="24" w:space="4" w:color="FFFF99"/>
      </w:pBdr>
      <w:shd w:val="clear" w:color="auto" w:fill="FFFF99"/>
      <w:spacing w:before="120"/>
    </w:pPr>
    <w:rPr>
      <w:color w:val="FF0000"/>
    </w:rPr>
  </w:style>
  <w:style w:type="paragraph" w:customStyle="1" w:styleId="RC">
    <w:name w:val="RC"/>
    <w:basedOn w:val="B0"/>
    <w:next w:val="BT"/>
    <w:rsid w:val="00234A56"/>
    <w:pPr>
      <w:keepLines/>
      <w:pBdr>
        <w:top w:val="single" w:sz="4" w:space="3" w:color="C0C0C0"/>
        <w:bottom w:val="single" w:sz="4" w:space="3" w:color="C0C0C0"/>
      </w:pBdr>
      <w:spacing w:before="180" w:after="60"/>
    </w:pPr>
    <w:rPr>
      <w:sz w:val="18"/>
    </w:rPr>
  </w:style>
  <w:style w:type="paragraph" w:customStyle="1" w:styleId="RN">
    <w:name w:val="RN"/>
    <w:basedOn w:val="B0"/>
    <w:next w:val="BT"/>
    <w:rsid w:val="00445094"/>
    <w:pPr>
      <w:keepLines/>
    </w:pPr>
  </w:style>
  <w:style w:type="paragraph" w:customStyle="1" w:styleId="RW">
    <w:name w:val="RW"/>
    <w:basedOn w:val="B0"/>
    <w:next w:val="BT"/>
    <w:rsid w:val="00234A56"/>
    <w:pPr>
      <w:keepLines/>
      <w:pBdr>
        <w:top w:val="single" w:sz="4" w:space="3" w:color="C0C0C0"/>
        <w:bottom w:val="single" w:sz="4" w:space="3" w:color="C0C0C0"/>
      </w:pBdr>
      <w:spacing w:before="180" w:after="60"/>
    </w:pPr>
    <w:rPr>
      <w:sz w:val="18"/>
    </w:rPr>
  </w:style>
  <w:style w:type="paragraph" w:customStyle="1" w:styleId="SA">
    <w:name w:val="SA"/>
    <w:basedOn w:val="B0"/>
    <w:uiPriority w:val="99"/>
    <w:rsid w:val="00007BF0"/>
    <w:pPr>
      <w:ind w:left="360" w:hanging="360"/>
    </w:pPr>
    <w:rPr>
      <w:sz w:val="18"/>
    </w:rPr>
  </w:style>
  <w:style w:type="paragraph" w:customStyle="1" w:styleId="SC">
    <w:name w:val="SC"/>
    <w:basedOn w:val="B0"/>
    <w:next w:val="SA"/>
    <w:rsid w:val="00445094"/>
    <w:pPr>
      <w:spacing w:line="260" w:lineRule="atLeast"/>
      <w:ind w:left="360"/>
    </w:pPr>
  </w:style>
  <w:style w:type="paragraph" w:customStyle="1" w:styleId="SH">
    <w:name w:val="SH"/>
    <w:basedOn w:val="H0"/>
    <w:next w:val="SA"/>
    <w:rsid w:val="00445094"/>
    <w:pPr>
      <w:spacing w:before="240"/>
    </w:pPr>
    <w:rPr>
      <w:color w:val="333333"/>
    </w:rPr>
  </w:style>
  <w:style w:type="paragraph" w:customStyle="1" w:styleId="TC">
    <w:name w:val="TC"/>
    <w:basedOn w:val="D0"/>
    <w:rsid w:val="00007BF0"/>
    <w:pPr>
      <w:spacing w:before="60" w:after="60"/>
    </w:pPr>
  </w:style>
  <w:style w:type="paragraph" w:customStyle="1" w:styleId="TH">
    <w:name w:val="TH"/>
    <w:basedOn w:val="D0"/>
    <w:next w:val="TC"/>
    <w:rsid w:val="00445094"/>
    <w:pPr>
      <w:keepNext/>
      <w:spacing w:before="60" w:after="60"/>
    </w:pPr>
    <w:rPr>
      <w:b/>
      <w:color w:val="333333"/>
    </w:rPr>
  </w:style>
  <w:style w:type="paragraph" w:customStyle="1" w:styleId="TN">
    <w:name w:val="TN"/>
    <w:basedOn w:val="D0"/>
    <w:rsid w:val="00007BF0"/>
    <w:pPr>
      <w:spacing w:before="120"/>
    </w:pPr>
  </w:style>
  <w:style w:type="paragraph" w:styleId="TOC1">
    <w:name w:val="toc 1"/>
    <w:aliases w:val="T1"/>
    <w:basedOn w:val="D0"/>
    <w:next w:val="TOC2"/>
    <w:uiPriority w:val="39"/>
    <w:rsid w:val="00445094"/>
    <w:pPr>
      <w:keepNext/>
      <w:spacing w:line="260" w:lineRule="exact"/>
      <w:ind w:left="720" w:hanging="720"/>
    </w:pPr>
    <w:rPr>
      <w:noProof/>
      <w:sz w:val="20"/>
      <w:szCs w:val="72"/>
    </w:rPr>
  </w:style>
  <w:style w:type="paragraph" w:styleId="TOC2">
    <w:name w:val="toc 2"/>
    <w:aliases w:val="T2"/>
    <w:basedOn w:val="D0"/>
    <w:uiPriority w:val="39"/>
    <w:rsid w:val="00445094"/>
    <w:pPr>
      <w:spacing w:line="260" w:lineRule="exact"/>
      <w:ind w:left="720" w:hanging="360"/>
    </w:pPr>
    <w:rPr>
      <w:noProof/>
      <w:sz w:val="20"/>
      <w:szCs w:val="36"/>
    </w:rPr>
  </w:style>
  <w:style w:type="paragraph" w:customStyle="1" w:styleId="FN">
    <w:name w:val="FN"/>
    <w:basedOn w:val="D0"/>
    <w:rsid w:val="00445094"/>
    <w:pPr>
      <w:spacing w:before="100"/>
      <w:ind w:left="360" w:hanging="360"/>
    </w:pPr>
  </w:style>
  <w:style w:type="character" w:customStyle="1" w:styleId="BTChar">
    <w:name w:val="BT Char"/>
    <w:basedOn w:val="DefaultParagraphFont"/>
    <w:link w:val="BT"/>
    <w:locked/>
    <w:rsid w:val="00B24BD1"/>
    <w:rPr>
      <w:rFonts w:ascii="Arial" w:eastAsia="Arial Unicode MS" w:hAnsi="Arial" w:cs="Arial"/>
      <w:sz w:val="18"/>
      <w:lang w:val="en-US" w:eastAsia="en-US" w:bidi="ar-SA"/>
    </w:rPr>
  </w:style>
  <w:style w:type="paragraph" w:customStyle="1" w:styleId="TS">
    <w:name w:val="TS"/>
    <w:basedOn w:val="D0"/>
    <w:rsid w:val="00445094"/>
    <w:pPr>
      <w:spacing w:line="240" w:lineRule="auto"/>
    </w:pPr>
  </w:style>
  <w:style w:type="paragraph" w:customStyle="1" w:styleId="TT">
    <w:name w:val="TT"/>
    <w:basedOn w:val="D0"/>
    <w:next w:val="TH"/>
    <w:rsid w:val="00445094"/>
    <w:pPr>
      <w:keepNext/>
      <w:spacing w:before="360" w:after="60"/>
    </w:pPr>
    <w:rPr>
      <w:b/>
      <w:color w:val="333333"/>
    </w:rPr>
  </w:style>
  <w:style w:type="paragraph" w:customStyle="1" w:styleId="XH1">
    <w:name w:val="XH1"/>
    <w:basedOn w:val="Heading1"/>
    <w:rsid w:val="00445094"/>
    <w:pPr>
      <w:spacing w:before="0" w:after="720"/>
    </w:pPr>
  </w:style>
  <w:style w:type="paragraph" w:customStyle="1" w:styleId="XH2">
    <w:name w:val="XH2"/>
    <w:basedOn w:val="Heading2"/>
    <w:rsid w:val="00445094"/>
    <w:pPr>
      <w:spacing w:before="0" w:after="120"/>
    </w:pPr>
  </w:style>
  <w:style w:type="character" w:styleId="Hyperlink">
    <w:name w:val="Hyperlink"/>
    <w:basedOn w:val="DefaultParagraphFont"/>
    <w:uiPriority w:val="99"/>
    <w:rsid w:val="00CA1045"/>
    <w:rPr>
      <w:rFonts w:cs="Times New Roman"/>
      <w:color w:val="0000FF"/>
      <w:u w:val="single"/>
    </w:rPr>
  </w:style>
  <w:style w:type="paragraph" w:styleId="BalloonText">
    <w:name w:val="Balloon Text"/>
    <w:basedOn w:val="Normal"/>
    <w:link w:val="BalloonTextChar"/>
    <w:rsid w:val="00CB63F3"/>
    <w:rPr>
      <w:rFonts w:ascii="Tahoma" w:hAnsi="Tahoma" w:cs="Tahoma"/>
      <w:sz w:val="16"/>
      <w:szCs w:val="16"/>
    </w:rPr>
  </w:style>
  <w:style w:type="character" w:customStyle="1" w:styleId="BalloonTextChar">
    <w:name w:val="Balloon Text Char"/>
    <w:basedOn w:val="DefaultParagraphFont"/>
    <w:link w:val="BalloonText"/>
    <w:rsid w:val="00CB63F3"/>
    <w:rPr>
      <w:rFonts w:ascii="Tahoma" w:hAnsi="Tahoma" w:cs="Tahoma"/>
      <w:color w:val="FF0000"/>
      <w:sz w:val="16"/>
      <w:szCs w:val="16"/>
    </w:rPr>
  </w:style>
  <w:style w:type="paragraph" w:customStyle="1" w:styleId="Default">
    <w:name w:val="Default"/>
    <w:uiPriority w:val="99"/>
    <w:rsid w:val="00417E29"/>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rsid w:val="00EE7813"/>
    <w:rPr>
      <w:rFonts w:ascii="Arial" w:eastAsia="Arial Unicode MS" w:hAnsi="Arial" w:cs="Arial"/>
      <w:sz w:val="16"/>
    </w:rPr>
  </w:style>
  <w:style w:type="character" w:customStyle="1" w:styleId="Heading2Char">
    <w:name w:val="Heading 2 Char"/>
    <w:aliases w:val="H2 Char"/>
    <w:basedOn w:val="DefaultParagraphFont"/>
    <w:link w:val="Heading2"/>
    <w:rsid w:val="00C93140"/>
    <w:rPr>
      <w:rFonts w:ascii="Arial" w:eastAsia="Arial Unicode MS" w:hAnsi="Arial" w:cs="Arial"/>
      <w:b/>
      <w:bCs/>
      <w:iCs/>
      <w:color w:val="666666"/>
      <w:szCs w:val="28"/>
    </w:rPr>
  </w:style>
  <w:style w:type="paragraph" w:customStyle="1" w:styleId="INTERLOGIX-BodyText">
    <w:name w:val="INTERLOGIX - Body Text"/>
    <w:qFormat/>
    <w:rsid w:val="007A255F"/>
    <w:pPr>
      <w:spacing w:before="120" w:line="240" w:lineRule="exact"/>
      <w:contextualSpacing/>
    </w:pPr>
    <w:rPr>
      <w:rFonts w:ascii="Arial" w:eastAsia="Arial Unicode MS" w:hAnsi="Arial" w:cs="Arial"/>
      <w:sz w:val="18"/>
    </w:rPr>
  </w:style>
  <w:style w:type="paragraph" w:customStyle="1" w:styleId="INTERLOGIX-GrayHeader">
    <w:name w:val="INTERLOGIX - Gray Header"/>
    <w:qFormat/>
    <w:rsid w:val="007A255F"/>
    <w:pPr>
      <w:spacing w:before="240" w:after="120" w:line="400" w:lineRule="exact"/>
    </w:pPr>
    <w:rPr>
      <w:rFonts w:ascii="Arial" w:eastAsia="Arial Unicode MS" w:hAnsi="Arial" w:cs="Arial"/>
      <w:b/>
      <w:bCs/>
      <w:color w:val="808080"/>
      <w:sz w:val="24"/>
      <w:szCs w:val="32"/>
    </w:rPr>
  </w:style>
  <w:style w:type="paragraph" w:customStyle="1" w:styleId="INTERLOGIX-ProductBrand">
    <w:name w:val="INTERLOGIX - Product Brand"/>
    <w:aliases w:val="Name,Description"/>
    <w:qFormat/>
    <w:rsid w:val="00841E10"/>
    <w:pPr>
      <w:spacing w:before="480" w:after="480" w:line="480" w:lineRule="exact"/>
    </w:pPr>
    <w:rPr>
      <w:rFonts w:ascii="Arial" w:eastAsia="Arial Unicode MS" w:hAnsi="Arial" w:cs="Arial"/>
      <w:noProof/>
      <w:color w:val="333333"/>
      <w:sz w:val="48"/>
    </w:rPr>
  </w:style>
  <w:style w:type="paragraph" w:styleId="ListParagraph">
    <w:name w:val="List Paragraph"/>
    <w:basedOn w:val="Normal"/>
    <w:uiPriority w:val="34"/>
    <w:qFormat/>
    <w:rsid w:val="00286F27"/>
    <w:pPr>
      <w:ind w:left="720"/>
      <w:contextualSpacing/>
    </w:pPr>
  </w:style>
  <w:style w:type="paragraph" w:customStyle="1" w:styleId="CustomBody2">
    <w:name w:val="Custom Body 2"/>
    <w:basedOn w:val="Normal"/>
    <w:rsid w:val="00E37B53"/>
    <w:pPr>
      <w:widowControl/>
      <w:spacing w:after="120"/>
      <w:ind w:left="288"/>
      <w:jc w:val="both"/>
    </w:pPr>
    <w:rPr>
      <w:rFonts w:ascii="Times New Roman" w:hAnsi="Times New Roman"/>
      <w:color w:val="auto"/>
      <w:szCs w:val="20"/>
    </w:rPr>
  </w:style>
  <w:style w:type="paragraph" w:customStyle="1" w:styleId="Cover">
    <w:name w:val="Cover"/>
    <w:aliases w:val="cv"/>
    <w:basedOn w:val="Normal"/>
    <w:rsid w:val="00E37B53"/>
    <w:pPr>
      <w:widowControl/>
      <w:numPr>
        <w:ilvl w:val="12"/>
      </w:numPr>
      <w:spacing w:before="40" w:after="40" w:line="240" w:lineRule="atLeast"/>
    </w:pPr>
    <w:rPr>
      <w:color w:val="auto"/>
      <w:kern w:val="20"/>
      <w:sz w:val="18"/>
    </w:rPr>
  </w:style>
  <w:style w:type="paragraph" w:customStyle="1" w:styleId="Coversmall">
    <w:name w:val="Cover small"/>
    <w:basedOn w:val="Cover"/>
    <w:rsid w:val="00E37B53"/>
    <w:pPr>
      <w:spacing w:line="220" w:lineRule="atLeast"/>
    </w:pPr>
    <w:rPr>
      <w:sz w:val="16"/>
    </w:rPr>
  </w:style>
  <w:style w:type="paragraph" w:customStyle="1" w:styleId="Covertitle">
    <w:name w:val="Cover title"/>
    <w:aliases w:val="ct"/>
    <w:basedOn w:val="Normal"/>
    <w:rsid w:val="00E37B53"/>
    <w:pPr>
      <w:widowControl/>
      <w:tabs>
        <w:tab w:val="left" w:pos="480"/>
      </w:tabs>
      <w:spacing w:before="60" w:after="60" w:line="300" w:lineRule="exact"/>
      <w:ind w:left="480" w:hanging="480"/>
    </w:pPr>
    <w:rPr>
      <w:rFonts w:cs="Arial"/>
      <w:b/>
      <w:bCs/>
      <w:color w:val="auto"/>
      <w:kern w:val="20"/>
      <w:sz w:val="24"/>
    </w:rPr>
  </w:style>
  <w:style w:type="character" w:customStyle="1" w:styleId="Bold">
    <w:name w:val="Bold"/>
    <w:aliases w:val="bd"/>
    <w:basedOn w:val="DefaultParagraphFont"/>
    <w:rsid w:val="00E37B53"/>
    <w:rPr>
      <w:b/>
    </w:rPr>
  </w:style>
  <w:style w:type="paragraph" w:styleId="NormalWeb">
    <w:name w:val="Normal (Web)"/>
    <w:basedOn w:val="Normal"/>
    <w:rsid w:val="00E37B53"/>
    <w:pPr>
      <w:widowControl/>
      <w:spacing w:before="100" w:beforeAutospacing="1" w:after="100" w:afterAutospacing="1"/>
    </w:pPr>
    <w:rPr>
      <w:rFonts w:ascii="Times New Roman" w:hAnsi="Times New Roman"/>
      <w:color w:val="auto"/>
      <w:sz w:val="24"/>
    </w:rPr>
  </w:style>
  <w:style w:type="paragraph" w:styleId="TOCHeading">
    <w:name w:val="TOC Heading"/>
    <w:basedOn w:val="Heading1"/>
    <w:next w:val="Normal"/>
    <w:uiPriority w:val="39"/>
    <w:semiHidden/>
    <w:unhideWhenUsed/>
    <w:qFormat/>
    <w:rsid w:val="00E37B53"/>
    <w:pPr>
      <w:widowControl/>
      <w:spacing w:before="480" w:after="0" w:line="276" w:lineRule="auto"/>
      <w:outlineLvl w:val="9"/>
    </w:pPr>
    <w:rPr>
      <w:rFonts w:ascii="Cambria" w:eastAsia="Times New Roman" w:hAnsi="Cambria" w:cs="Times New Roman"/>
      <w:color w:val="365F91"/>
      <w:sz w:val="28"/>
      <w:szCs w:val="28"/>
    </w:rPr>
  </w:style>
  <w:style w:type="paragraph" w:styleId="DocumentMap">
    <w:name w:val="Document Map"/>
    <w:basedOn w:val="Normal"/>
    <w:link w:val="DocumentMapChar"/>
    <w:rsid w:val="00E37B53"/>
    <w:pPr>
      <w:widowControl/>
    </w:pPr>
    <w:rPr>
      <w:rFonts w:ascii="Tahoma" w:hAnsi="Tahoma" w:cs="Tahoma"/>
      <w:color w:val="auto"/>
      <w:sz w:val="16"/>
      <w:szCs w:val="16"/>
    </w:rPr>
  </w:style>
  <w:style w:type="character" w:customStyle="1" w:styleId="DocumentMapChar">
    <w:name w:val="Document Map Char"/>
    <w:basedOn w:val="DefaultParagraphFont"/>
    <w:link w:val="DocumentMap"/>
    <w:rsid w:val="00E37B53"/>
    <w:rPr>
      <w:rFonts w:ascii="Tahoma" w:hAnsi="Tahoma" w:cs="Tahoma"/>
      <w:sz w:val="16"/>
      <w:szCs w:val="16"/>
    </w:rPr>
  </w:style>
  <w:style w:type="table" w:styleId="TableGrid">
    <w:name w:val="Table Grid"/>
    <w:basedOn w:val="TableNormal"/>
    <w:rsid w:val="00E37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E37B53"/>
    <w:rPr>
      <w:sz w:val="16"/>
      <w:szCs w:val="16"/>
    </w:rPr>
  </w:style>
  <w:style w:type="paragraph" w:styleId="CommentText">
    <w:name w:val="annotation text"/>
    <w:basedOn w:val="Normal"/>
    <w:link w:val="CommentTextChar"/>
    <w:rsid w:val="00E37B53"/>
    <w:pPr>
      <w:widowControl/>
    </w:pPr>
    <w:rPr>
      <w:rFonts w:ascii="Times New Roman" w:hAnsi="Times New Roman"/>
      <w:color w:val="auto"/>
      <w:szCs w:val="20"/>
    </w:rPr>
  </w:style>
  <w:style w:type="character" w:customStyle="1" w:styleId="CommentTextChar">
    <w:name w:val="Comment Text Char"/>
    <w:basedOn w:val="DefaultParagraphFont"/>
    <w:link w:val="CommentText"/>
    <w:rsid w:val="00E37B53"/>
  </w:style>
  <w:style w:type="paragraph" w:styleId="CommentSubject">
    <w:name w:val="annotation subject"/>
    <w:basedOn w:val="CommentText"/>
    <w:next w:val="CommentText"/>
    <w:link w:val="CommentSubjectChar"/>
    <w:rsid w:val="00E37B53"/>
    <w:rPr>
      <w:b/>
      <w:bCs/>
    </w:rPr>
  </w:style>
  <w:style w:type="character" w:customStyle="1" w:styleId="CommentSubjectChar">
    <w:name w:val="Comment Subject Char"/>
    <w:basedOn w:val="CommentTextChar"/>
    <w:link w:val="CommentSubject"/>
    <w:rsid w:val="00E37B53"/>
    <w:rPr>
      <w:b/>
      <w:bCs/>
    </w:rPr>
  </w:style>
  <w:style w:type="paragraph" w:styleId="BodyText2">
    <w:name w:val="Body Text 2"/>
    <w:basedOn w:val="Normal"/>
    <w:link w:val="BodyText2Char"/>
    <w:rsid w:val="00E37B53"/>
    <w:pPr>
      <w:widowControl/>
      <w:tabs>
        <w:tab w:val="left" w:pos="576"/>
        <w:tab w:val="left" w:pos="1008"/>
        <w:tab w:val="left" w:pos="1440"/>
        <w:tab w:val="left" w:pos="1872"/>
        <w:tab w:val="left" w:pos="2304"/>
        <w:tab w:val="left" w:pos="2736"/>
        <w:tab w:val="left" w:pos="3168"/>
      </w:tabs>
    </w:pPr>
    <w:rPr>
      <w:rFonts w:ascii="Times New Roman" w:hAnsi="Times New Roman"/>
      <w:color w:val="000000"/>
    </w:rPr>
  </w:style>
  <w:style w:type="character" w:customStyle="1" w:styleId="BodyText2Char">
    <w:name w:val="Body Text 2 Char"/>
    <w:basedOn w:val="DefaultParagraphFont"/>
    <w:link w:val="BodyText2"/>
    <w:rsid w:val="00E37B53"/>
    <w:rPr>
      <w:color w:val="000000"/>
      <w:szCs w:val="24"/>
    </w:rPr>
  </w:style>
  <w:style w:type="numbering" w:styleId="111111">
    <w:name w:val="Outline List 2"/>
    <w:basedOn w:val="NoList"/>
    <w:rsid w:val="00E37B53"/>
    <w:pPr>
      <w:numPr>
        <w:numId w:val="1"/>
      </w:numPr>
    </w:pPr>
  </w:style>
  <w:style w:type="paragraph" w:styleId="BodyText">
    <w:name w:val="Body Text"/>
    <w:basedOn w:val="Normal"/>
    <w:link w:val="BodyTextChar"/>
    <w:semiHidden/>
    <w:unhideWhenUsed/>
    <w:rsid w:val="002E33FE"/>
    <w:pPr>
      <w:spacing w:after="120"/>
    </w:pPr>
  </w:style>
  <w:style w:type="character" w:customStyle="1" w:styleId="BodyTextChar">
    <w:name w:val="Body Text Char"/>
    <w:basedOn w:val="DefaultParagraphFont"/>
    <w:link w:val="BodyText"/>
    <w:semiHidden/>
    <w:rsid w:val="002E33FE"/>
    <w:rPr>
      <w:rFonts w:ascii="Arial" w:hAnsi="Arial"/>
      <w:color w:val="FF0000"/>
      <w:szCs w:val="24"/>
    </w:rPr>
  </w:style>
  <w:style w:type="character" w:customStyle="1" w:styleId="HeaderChar">
    <w:name w:val="Header Char"/>
    <w:basedOn w:val="DefaultParagraphFont"/>
    <w:link w:val="Header"/>
    <w:rsid w:val="002E33FE"/>
    <w:rPr>
      <w:rFonts w:ascii="Arial" w:eastAsia="Arial Unicode MS" w:hAnsi="Arial" w:cs="Arial"/>
      <w:sz w:val="16"/>
    </w:rPr>
  </w:style>
  <w:style w:type="paragraph" w:styleId="PlainText">
    <w:name w:val="Plain Text"/>
    <w:basedOn w:val="Normal"/>
    <w:link w:val="PlainTextChar"/>
    <w:uiPriority w:val="99"/>
    <w:semiHidden/>
    <w:unhideWhenUsed/>
    <w:rsid w:val="001961AF"/>
    <w:pPr>
      <w:widowControl/>
    </w:pPr>
    <w:rPr>
      <w:rFonts w:ascii="Calibri" w:eastAsiaTheme="minorHAnsi" w:hAnsi="Calibri"/>
      <w:color w:val="auto"/>
      <w:sz w:val="22"/>
      <w:szCs w:val="22"/>
    </w:rPr>
  </w:style>
  <w:style w:type="character" w:customStyle="1" w:styleId="PlainTextChar">
    <w:name w:val="Plain Text Char"/>
    <w:basedOn w:val="DefaultParagraphFont"/>
    <w:link w:val="PlainText"/>
    <w:uiPriority w:val="99"/>
    <w:semiHidden/>
    <w:rsid w:val="001961AF"/>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33639">
      <w:bodyDiv w:val="1"/>
      <w:marLeft w:val="0"/>
      <w:marRight w:val="0"/>
      <w:marTop w:val="0"/>
      <w:marBottom w:val="0"/>
      <w:divBdr>
        <w:top w:val="none" w:sz="0" w:space="0" w:color="auto"/>
        <w:left w:val="none" w:sz="0" w:space="0" w:color="auto"/>
        <w:bottom w:val="none" w:sz="0" w:space="0" w:color="auto"/>
        <w:right w:val="none" w:sz="0" w:space="0" w:color="auto"/>
      </w:divBdr>
    </w:div>
    <w:div w:id="403114260">
      <w:bodyDiv w:val="1"/>
      <w:marLeft w:val="0"/>
      <w:marRight w:val="0"/>
      <w:marTop w:val="0"/>
      <w:marBottom w:val="0"/>
      <w:divBdr>
        <w:top w:val="none" w:sz="0" w:space="0" w:color="auto"/>
        <w:left w:val="none" w:sz="0" w:space="0" w:color="auto"/>
        <w:bottom w:val="none" w:sz="0" w:space="0" w:color="auto"/>
        <w:right w:val="none" w:sz="0" w:space="0" w:color="auto"/>
      </w:divBdr>
    </w:div>
    <w:div w:id="519660072">
      <w:bodyDiv w:val="1"/>
      <w:marLeft w:val="0"/>
      <w:marRight w:val="0"/>
      <w:marTop w:val="0"/>
      <w:marBottom w:val="0"/>
      <w:divBdr>
        <w:top w:val="none" w:sz="0" w:space="0" w:color="auto"/>
        <w:left w:val="none" w:sz="0" w:space="0" w:color="auto"/>
        <w:bottom w:val="none" w:sz="0" w:space="0" w:color="auto"/>
        <w:right w:val="none" w:sz="0" w:space="0" w:color="auto"/>
      </w:divBdr>
    </w:div>
    <w:div w:id="1272397866">
      <w:bodyDiv w:val="1"/>
      <w:marLeft w:val="0"/>
      <w:marRight w:val="0"/>
      <w:marTop w:val="0"/>
      <w:marBottom w:val="0"/>
      <w:divBdr>
        <w:top w:val="none" w:sz="0" w:space="0" w:color="auto"/>
        <w:left w:val="none" w:sz="0" w:space="0" w:color="auto"/>
        <w:bottom w:val="none" w:sz="0" w:space="0" w:color="auto"/>
        <w:right w:val="none" w:sz="0" w:space="0" w:color="auto"/>
      </w:divBdr>
    </w:div>
    <w:div w:id="1589726829">
      <w:bodyDiv w:val="1"/>
      <w:marLeft w:val="0"/>
      <w:marRight w:val="0"/>
      <w:marTop w:val="0"/>
      <w:marBottom w:val="0"/>
      <w:divBdr>
        <w:top w:val="none" w:sz="0" w:space="0" w:color="auto"/>
        <w:left w:val="none" w:sz="0" w:space="0" w:color="auto"/>
        <w:bottom w:val="none" w:sz="0" w:space="0" w:color="auto"/>
        <w:right w:val="none" w:sz="0" w:space="0" w:color="auto"/>
      </w:divBdr>
    </w:div>
    <w:div w:id="1779524238">
      <w:bodyDiv w:val="1"/>
      <w:marLeft w:val="0"/>
      <w:marRight w:val="0"/>
      <w:marTop w:val="0"/>
      <w:marBottom w:val="0"/>
      <w:divBdr>
        <w:top w:val="none" w:sz="0" w:space="0" w:color="auto"/>
        <w:left w:val="none" w:sz="0" w:space="0" w:color="auto"/>
        <w:bottom w:val="none" w:sz="0" w:space="0" w:color="auto"/>
        <w:right w:val="none" w:sz="0" w:space="0" w:color="auto"/>
      </w:divBdr>
    </w:div>
    <w:div w:id="183182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208042155\Desktop\Folders\Marketing\Templates\ILX_QuickStart_Nov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B215-4BCA-4508-83A3-677023E59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ILX_QuickStart_Nov2012</Template>
  <TotalTime>1</TotalTime>
  <Pages>3</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Product Brand, Product Name, Description</vt:lpstr>
    </vt:vector>
  </TitlesOfParts>
  <Company>UTC Fire &amp; Security</Company>
  <LinksUpToDate>false</LinksUpToDate>
  <CharactersWithSpaces>10731</CharactersWithSpaces>
  <SharedDoc>false</SharedDoc>
  <HLinks>
    <vt:vector size="18" baseType="variant">
      <vt:variant>
        <vt:i4>1376277</vt:i4>
      </vt:variant>
      <vt:variant>
        <vt:i4>39</vt:i4>
      </vt:variant>
      <vt:variant>
        <vt:i4>0</vt:i4>
      </vt:variant>
      <vt:variant>
        <vt:i4>5</vt:i4>
      </vt:variant>
      <vt:variant>
        <vt:lpwstr>D:\Documents and Settings\501890067\Desktop\New Templates\www.interlogix.com\customer-support</vt:lpwstr>
      </vt:variant>
      <vt:variant>
        <vt:lpwstr/>
      </vt:variant>
      <vt:variant>
        <vt:i4>5570619</vt:i4>
      </vt:variant>
      <vt:variant>
        <vt:i4>36</vt:i4>
      </vt:variant>
      <vt:variant>
        <vt:i4>0</vt:i4>
      </vt:variant>
      <vt:variant>
        <vt:i4>5</vt:i4>
      </vt:variant>
      <vt:variant>
        <vt:lpwstr>D:\Documents and Settings\501890067\Desktop\New Templates\www.interlogix.com</vt:lpwstr>
      </vt:variant>
      <vt:variant>
        <vt:lpwstr/>
      </vt:variant>
      <vt:variant>
        <vt:i4>4718640</vt:i4>
      </vt:variant>
      <vt:variant>
        <vt:i4>33</vt:i4>
      </vt:variant>
      <vt:variant>
        <vt:i4>0</vt:i4>
      </vt:variant>
      <vt:variant>
        <vt:i4>5</vt:i4>
      </vt:variant>
      <vt:variant>
        <vt:lpwstr>D:\Documents and Settings\501890067\Desktop\New Templates\www.utcfireandsecurity.com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Brand, Product Name, Description</dc:title>
  <dc:subject>Installation Sheet</dc:subject>
  <dc:creator>208042155</dc:creator>
  <dc:description>R01 Template for UTCFS Manual Small_x000d_
Medium: Paper, letter, 08.50 x 11.00_x000d_
Layout: Portrait, duplex with 0.25 binding_x000d_
Columns: 2 x 03.50</dc:description>
  <cp:lastModifiedBy>Kristen Nafziger</cp:lastModifiedBy>
  <cp:revision>2</cp:revision>
  <cp:lastPrinted>2010-11-05T18:07:00Z</cp:lastPrinted>
  <dcterms:created xsi:type="dcterms:W3CDTF">2018-02-09T20:13:00Z</dcterms:created>
  <dcterms:modified xsi:type="dcterms:W3CDTF">2018-02-09T20:13:00Z</dcterms:modified>
  <cp:category>Install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rt number">
    <vt:lpwstr>000000</vt:lpwstr>
  </property>
  <property fmtid="{D5CDD505-2E9C-101B-9397-08002B2CF9AE}" pid="3" name="Revision date">
    <vt:lpwstr>DDMONYY</vt:lpwstr>
  </property>
  <property fmtid="{D5CDD505-2E9C-101B-9397-08002B2CF9AE}" pid="4" name="Revision number">
    <vt:lpwstr>00.00</vt:lpwstr>
  </property>
</Properties>
</file>