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48" w:rsidRPr="00A71080" w:rsidRDefault="00E37B53" w:rsidP="00D46D09">
      <w:pPr>
        <w:pStyle w:val="TS"/>
        <w:jc w:val="right"/>
      </w:pPr>
      <w:r>
        <w:rPr>
          <w:noProof/>
        </w:rPr>
        <w:drawing>
          <wp:inline distT="0" distB="0" distL="0" distR="0">
            <wp:extent cx="2106396" cy="37099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eView_squar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396" cy="3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D48" w:rsidRPr="000A404D" w:rsidRDefault="009861F0" w:rsidP="00F43766">
      <w:pPr>
        <w:pStyle w:val="INTERLOGIX-ProductBrand"/>
        <w:rPr>
          <w:sz w:val="40"/>
          <w:szCs w:val="40"/>
        </w:rPr>
        <w:sectPr w:rsidR="005B7D48" w:rsidRPr="000A404D" w:rsidSect="00C564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1152" w:left="720" w:header="288" w:footer="576" w:gutter="360"/>
          <w:cols w:space="360"/>
          <w:docGrid w:linePitch="360"/>
        </w:sectPr>
      </w:pPr>
      <w:r w:rsidRPr="000A404D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410B01" wp14:editId="30500BB7">
                <wp:simplePos x="0" y="0"/>
                <wp:positionH relativeFrom="column">
                  <wp:posOffset>-1143000</wp:posOffset>
                </wp:positionH>
                <wp:positionV relativeFrom="paragraph">
                  <wp:posOffset>173355</wp:posOffset>
                </wp:positionV>
                <wp:extent cx="945515" cy="691515"/>
                <wp:effectExtent l="0" t="1905" r="0" b="190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3A" w:rsidRDefault="0093433A" w:rsidP="0093433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10B0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3.6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" stroked="f">
                <v:textbox style="mso-fit-shape-to-text:t">
                  <w:txbxContent>
                    <w:p w:rsidR="0093433A" w:rsidRDefault="0093433A" w:rsidP="0093433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37B53" w:rsidRPr="000A404D">
        <w:rPr>
          <w:sz w:val="40"/>
          <w:szCs w:val="40"/>
        </w:rPr>
        <w:t>MobileView</w:t>
      </w:r>
      <w:r w:rsidR="00D97FEF" w:rsidRPr="000A404D">
        <w:rPr>
          <w:sz w:val="40"/>
          <w:szCs w:val="40"/>
          <w:vertAlign w:val="superscript"/>
        </w:rPr>
        <w:t xml:space="preserve">® </w:t>
      </w:r>
      <w:r w:rsidR="00A91CA4" w:rsidRPr="000A404D">
        <w:rPr>
          <w:sz w:val="40"/>
          <w:szCs w:val="40"/>
          <w:lang w:val="en-GB"/>
        </w:rPr>
        <w:t xml:space="preserve">9102 </w:t>
      </w:r>
      <w:r w:rsidR="001E55B5" w:rsidRPr="000A404D">
        <w:rPr>
          <w:sz w:val="40"/>
          <w:szCs w:val="40"/>
          <w:lang w:val="en-GB"/>
        </w:rPr>
        <w:t xml:space="preserve">Series </w:t>
      </w:r>
      <w:r w:rsidR="00935D0F" w:rsidRPr="000A404D">
        <w:rPr>
          <w:sz w:val="40"/>
          <w:szCs w:val="40"/>
          <w:lang w:val="en-GB"/>
        </w:rPr>
        <w:t>High Resolution Analog/IP</w:t>
      </w:r>
      <w:r w:rsidR="00F43766" w:rsidRPr="000A404D">
        <w:rPr>
          <w:sz w:val="40"/>
          <w:szCs w:val="40"/>
        </w:rPr>
        <w:t xml:space="preserve"> </w:t>
      </w:r>
      <w:r w:rsidR="00E25AA4" w:rsidRPr="000A404D">
        <w:rPr>
          <w:sz w:val="40"/>
          <w:szCs w:val="40"/>
        </w:rPr>
        <w:t xml:space="preserve">Camera </w:t>
      </w:r>
      <w:r w:rsidR="00F43766" w:rsidRPr="000A404D">
        <w:rPr>
          <w:sz w:val="40"/>
          <w:szCs w:val="40"/>
        </w:rPr>
        <w:t>Specifications</w:t>
      </w:r>
    </w:p>
    <w:p w:rsidR="00E37B53" w:rsidRPr="00E37B53" w:rsidRDefault="00E37B53" w:rsidP="003E1E8D">
      <w:pPr>
        <w:pStyle w:val="Heading1"/>
        <w:keepLines w:val="0"/>
        <w:widowControl/>
        <w:numPr>
          <w:ilvl w:val="0"/>
          <w:numId w:val="2"/>
        </w:numPr>
        <w:spacing w:after="60" w:line="240" w:lineRule="auto"/>
        <w:rPr>
          <w:color w:val="auto"/>
          <w:sz w:val="18"/>
          <w:szCs w:val="18"/>
        </w:rPr>
      </w:pPr>
      <w:bookmarkStart w:id="2" w:name="_Toc323048868"/>
      <w:r w:rsidRPr="00E37B53">
        <w:rPr>
          <w:color w:val="auto"/>
          <w:sz w:val="18"/>
          <w:szCs w:val="18"/>
        </w:rPr>
        <w:lastRenderedPageBreak/>
        <w:t>Overview</w:t>
      </w:r>
    </w:p>
    <w:p w:rsidR="001E55B5" w:rsidRPr="00E37B53" w:rsidRDefault="001E55B5" w:rsidP="001E55B5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>MobileView</w:t>
      </w:r>
      <w:r>
        <w:rPr>
          <w:rFonts w:cs="Arial"/>
          <w:color w:val="auto"/>
          <w:sz w:val="18"/>
          <w:szCs w:val="18"/>
        </w:rPr>
        <w:t xml:space="preserve"> </w:t>
      </w:r>
      <w:r w:rsidR="00A91CA4">
        <w:rPr>
          <w:rFonts w:cs="Arial"/>
          <w:color w:val="auto"/>
          <w:sz w:val="18"/>
          <w:szCs w:val="18"/>
        </w:rPr>
        <w:t xml:space="preserve">9102 </w:t>
      </w:r>
      <w:r w:rsidR="00C11673">
        <w:rPr>
          <w:rFonts w:cs="Arial"/>
          <w:color w:val="auto"/>
          <w:sz w:val="18"/>
          <w:szCs w:val="18"/>
        </w:rPr>
        <w:t>S</w:t>
      </w:r>
      <w:r>
        <w:rPr>
          <w:rFonts w:cs="Arial"/>
          <w:color w:val="auto"/>
          <w:sz w:val="18"/>
          <w:szCs w:val="18"/>
        </w:rPr>
        <w:t xml:space="preserve">eries cameras shall be </w:t>
      </w:r>
      <w:r w:rsidR="00143861">
        <w:rPr>
          <w:rFonts w:cs="Arial"/>
          <w:color w:val="auto"/>
          <w:sz w:val="18"/>
          <w:szCs w:val="18"/>
        </w:rPr>
        <w:t xml:space="preserve">distributed by MobileView </w:t>
      </w:r>
      <w:r w:rsidRPr="00E37B53">
        <w:rPr>
          <w:rFonts w:cs="Arial"/>
          <w:color w:val="auto"/>
          <w:sz w:val="18"/>
          <w:szCs w:val="18"/>
        </w:rPr>
        <w:t>or an approved equal.</w:t>
      </w:r>
    </w:p>
    <w:p w:rsidR="001E55B5" w:rsidRPr="00E37B53" w:rsidRDefault="001E55B5" w:rsidP="001E55B5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Supported </w:t>
      </w:r>
      <w:r>
        <w:rPr>
          <w:rFonts w:cs="Arial"/>
          <w:color w:val="auto"/>
          <w:sz w:val="18"/>
          <w:szCs w:val="18"/>
        </w:rPr>
        <w:t>Cameras include</w:t>
      </w:r>
      <w:r w:rsidRPr="00E37B53">
        <w:rPr>
          <w:rFonts w:cs="Arial"/>
          <w:color w:val="auto"/>
          <w:sz w:val="18"/>
          <w:szCs w:val="18"/>
        </w:rPr>
        <w:t>:</w:t>
      </w:r>
    </w:p>
    <w:p w:rsidR="001E55B5" w:rsidRDefault="001E55B5" w:rsidP="001E55B5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64430F">
        <w:rPr>
          <w:rFonts w:cs="Arial"/>
          <w:color w:val="auto"/>
          <w:sz w:val="18"/>
          <w:szCs w:val="18"/>
        </w:rPr>
        <w:t>MVC-</w:t>
      </w:r>
      <w:r w:rsidR="00A91CA4" w:rsidRPr="0064430F">
        <w:rPr>
          <w:rFonts w:cs="Arial"/>
          <w:color w:val="auto"/>
          <w:sz w:val="18"/>
          <w:szCs w:val="18"/>
        </w:rPr>
        <w:t>910</w:t>
      </w:r>
      <w:r w:rsidR="00A91CA4">
        <w:rPr>
          <w:rFonts w:cs="Arial"/>
          <w:color w:val="auto"/>
          <w:sz w:val="18"/>
          <w:szCs w:val="18"/>
        </w:rPr>
        <w:t>2</w:t>
      </w:r>
      <w:r w:rsidRPr="0064430F">
        <w:rPr>
          <w:rFonts w:cs="Arial"/>
          <w:color w:val="auto"/>
          <w:sz w:val="18"/>
          <w:szCs w:val="18"/>
        </w:rPr>
        <w:t>-28-</w:t>
      </w:r>
      <w:r w:rsidR="00E91D6C">
        <w:rPr>
          <w:rFonts w:cs="Arial"/>
          <w:color w:val="auto"/>
          <w:sz w:val="18"/>
          <w:szCs w:val="18"/>
        </w:rPr>
        <w:t>BK</w:t>
      </w:r>
      <w:r w:rsidRPr="00E37B53">
        <w:rPr>
          <w:rFonts w:cs="Arial"/>
          <w:color w:val="auto"/>
          <w:sz w:val="18"/>
          <w:szCs w:val="18"/>
        </w:rPr>
        <w:t xml:space="preserve"> </w:t>
      </w:r>
    </w:p>
    <w:p w:rsidR="00935D0F" w:rsidRDefault="00935D0F" w:rsidP="001E55B5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MVC-</w:t>
      </w:r>
      <w:r w:rsidR="00A91CA4">
        <w:rPr>
          <w:rFonts w:cs="Arial"/>
          <w:color w:val="auto"/>
          <w:sz w:val="18"/>
          <w:szCs w:val="18"/>
        </w:rPr>
        <w:t>9102</w:t>
      </w:r>
      <w:r>
        <w:rPr>
          <w:rFonts w:cs="Arial"/>
          <w:color w:val="auto"/>
          <w:sz w:val="18"/>
          <w:szCs w:val="18"/>
        </w:rPr>
        <w:t>-80-BK</w:t>
      </w:r>
    </w:p>
    <w:p w:rsidR="001E55B5" w:rsidRDefault="001E55B5" w:rsidP="001E55B5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64430F">
        <w:rPr>
          <w:rFonts w:cs="Arial"/>
          <w:color w:val="auto"/>
          <w:sz w:val="18"/>
          <w:szCs w:val="18"/>
        </w:rPr>
        <w:t>MVC-</w:t>
      </w:r>
      <w:r w:rsidR="00A91CA4" w:rsidRPr="0064430F">
        <w:rPr>
          <w:rFonts w:cs="Arial"/>
          <w:color w:val="auto"/>
          <w:sz w:val="18"/>
          <w:szCs w:val="18"/>
        </w:rPr>
        <w:t>910</w:t>
      </w:r>
      <w:r w:rsidR="00A91CA4">
        <w:rPr>
          <w:rFonts w:cs="Arial"/>
          <w:color w:val="auto"/>
          <w:sz w:val="18"/>
          <w:szCs w:val="18"/>
        </w:rPr>
        <w:t>2</w:t>
      </w:r>
      <w:r w:rsidRPr="0064430F">
        <w:rPr>
          <w:rFonts w:cs="Arial"/>
          <w:color w:val="auto"/>
          <w:sz w:val="18"/>
          <w:szCs w:val="18"/>
        </w:rPr>
        <w:t>-28-WI</w:t>
      </w:r>
      <w:r w:rsidRPr="00E37B53">
        <w:rPr>
          <w:rFonts w:cs="Arial"/>
          <w:color w:val="auto"/>
          <w:sz w:val="18"/>
          <w:szCs w:val="18"/>
        </w:rPr>
        <w:t xml:space="preserve"> </w:t>
      </w:r>
    </w:p>
    <w:p w:rsidR="001E55B5" w:rsidRDefault="001E55B5" w:rsidP="001E55B5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64430F">
        <w:rPr>
          <w:rFonts w:cs="Arial"/>
          <w:color w:val="auto"/>
          <w:sz w:val="18"/>
          <w:szCs w:val="18"/>
        </w:rPr>
        <w:t>MVC-</w:t>
      </w:r>
      <w:r w:rsidR="00A91CA4" w:rsidRPr="0064430F">
        <w:rPr>
          <w:rFonts w:cs="Arial"/>
          <w:color w:val="auto"/>
          <w:sz w:val="18"/>
          <w:szCs w:val="18"/>
        </w:rPr>
        <w:t>910</w:t>
      </w:r>
      <w:r w:rsidR="00A91CA4">
        <w:rPr>
          <w:rFonts w:cs="Arial"/>
          <w:color w:val="auto"/>
          <w:sz w:val="18"/>
          <w:szCs w:val="18"/>
        </w:rPr>
        <w:t>2</w:t>
      </w:r>
      <w:r w:rsidRPr="0064430F">
        <w:rPr>
          <w:rFonts w:cs="Arial"/>
          <w:color w:val="auto"/>
          <w:sz w:val="18"/>
          <w:szCs w:val="18"/>
        </w:rPr>
        <w:t>-40-WI</w:t>
      </w:r>
      <w:r w:rsidRPr="00E37B53">
        <w:rPr>
          <w:rFonts w:cs="Arial"/>
          <w:color w:val="auto"/>
          <w:sz w:val="18"/>
          <w:szCs w:val="18"/>
        </w:rPr>
        <w:t xml:space="preserve"> </w:t>
      </w:r>
    </w:p>
    <w:p w:rsidR="001E55B5" w:rsidRDefault="001E55B5" w:rsidP="001E55B5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64430F">
        <w:rPr>
          <w:rFonts w:cs="Arial"/>
          <w:color w:val="auto"/>
          <w:sz w:val="18"/>
          <w:szCs w:val="18"/>
        </w:rPr>
        <w:t>MVC-</w:t>
      </w:r>
      <w:r w:rsidR="00A91CA4" w:rsidRPr="0064430F">
        <w:rPr>
          <w:rFonts w:cs="Arial"/>
          <w:color w:val="auto"/>
          <w:sz w:val="18"/>
          <w:szCs w:val="18"/>
        </w:rPr>
        <w:t>910</w:t>
      </w:r>
      <w:r w:rsidR="00A91CA4">
        <w:rPr>
          <w:rFonts w:cs="Arial"/>
          <w:color w:val="auto"/>
          <w:sz w:val="18"/>
          <w:szCs w:val="18"/>
        </w:rPr>
        <w:t>2</w:t>
      </w:r>
      <w:r w:rsidRPr="0064430F">
        <w:rPr>
          <w:rFonts w:cs="Arial"/>
          <w:color w:val="auto"/>
          <w:sz w:val="18"/>
          <w:szCs w:val="18"/>
        </w:rPr>
        <w:t>-60-WI</w:t>
      </w:r>
    </w:p>
    <w:p w:rsidR="00E37B53" w:rsidRDefault="001E55B5" w:rsidP="003E1E8D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Cameras </w:t>
      </w:r>
      <w:r w:rsidR="0064430F" w:rsidRPr="0064430F">
        <w:rPr>
          <w:rFonts w:cs="Arial"/>
          <w:color w:val="auto"/>
          <w:sz w:val="18"/>
          <w:szCs w:val="18"/>
        </w:rPr>
        <w:t xml:space="preserve">shall </w:t>
      </w:r>
      <w:r>
        <w:rPr>
          <w:rFonts w:cs="Arial"/>
          <w:color w:val="auto"/>
          <w:sz w:val="18"/>
          <w:szCs w:val="18"/>
        </w:rPr>
        <w:t xml:space="preserve">have the ability to </w:t>
      </w:r>
      <w:r w:rsidR="0064430F" w:rsidRPr="0064430F">
        <w:rPr>
          <w:rFonts w:cs="Arial"/>
          <w:color w:val="auto"/>
          <w:sz w:val="18"/>
          <w:szCs w:val="18"/>
        </w:rPr>
        <w:t>capture, encode and transmit video over a network.</w:t>
      </w:r>
    </w:p>
    <w:p w:rsidR="00C8334C" w:rsidRPr="00E37B53" w:rsidRDefault="00C8334C" w:rsidP="003E1E8D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Cameras shall support the encoding of all images with a digital watermark.  The verification of watermarked images shall reside solely with the manufacturer.  </w:t>
      </w:r>
    </w:p>
    <w:bookmarkEnd w:id="2"/>
    <w:p w:rsidR="00C11673" w:rsidRPr="00C11673" w:rsidRDefault="0077722C" w:rsidP="00C11673">
      <w:pPr>
        <w:pStyle w:val="Heading1"/>
        <w:keepLines w:val="0"/>
        <w:widowControl/>
        <w:numPr>
          <w:ilvl w:val="0"/>
          <w:numId w:val="2"/>
        </w:numPr>
        <w:spacing w:after="60" w:line="24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Camera</w:t>
      </w:r>
    </w:p>
    <w:p w:rsidR="00C11673" w:rsidRDefault="00C11673" w:rsidP="003E1E8D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The </w:t>
      </w:r>
      <w:r w:rsidR="00BC08E1">
        <w:rPr>
          <w:rFonts w:cs="Arial"/>
          <w:color w:val="auto"/>
          <w:sz w:val="18"/>
          <w:szCs w:val="18"/>
        </w:rPr>
        <w:t xml:space="preserve">9102 </w:t>
      </w:r>
      <w:r>
        <w:rPr>
          <w:rFonts w:cs="Arial"/>
          <w:color w:val="auto"/>
          <w:sz w:val="18"/>
          <w:szCs w:val="18"/>
        </w:rPr>
        <w:t xml:space="preserve">Series camera shall include, but not be limited to the following: </w:t>
      </w:r>
    </w:p>
    <w:p w:rsidR="00E37B53" w:rsidRPr="00E37B53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The camera shall provide </w:t>
      </w:r>
      <w:r w:rsidRPr="004A6B37">
        <w:rPr>
          <w:rFonts w:cs="Arial"/>
          <w:color w:val="auto"/>
          <w:sz w:val="18"/>
          <w:szCs w:val="18"/>
        </w:rPr>
        <w:t>1/3” Progressive Scan CMOS sensor.</w:t>
      </w:r>
    </w:p>
    <w:p w:rsidR="00E37B53" w:rsidRPr="004A6B37" w:rsidRDefault="00E37B53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 w:rsidR="004A6B37">
        <w:rPr>
          <w:rFonts w:cs="Arial"/>
          <w:color w:val="auto"/>
          <w:sz w:val="18"/>
          <w:szCs w:val="18"/>
        </w:rPr>
        <w:t xml:space="preserve">camera shall provide </w:t>
      </w:r>
      <w:r w:rsidR="004A6B37" w:rsidRPr="0077722C">
        <w:rPr>
          <w:rFonts w:cs="Arial"/>
          <w:color w:val="auto"/>
          <w:sz w:val="18"/>
          <w:szCs w:val="18"/>
        </w:rPr>
        <w:t>IR Cut filter.</w:t>
      </w:r>
    </w:p>
    <w:p w:rsidR="004A6B37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</w:t>
      </w:r>
      <w:r w:rsidR="0077722C">
        <w:rPr>
          <w:rFonts w:cs="Arial"/>
          <w:color w:val="auto"/>
          <w:sz w:val="18"/>
          <w:szCs w:val="18"/>
        </w:rPr>
        <w:t xml:space="preserve"> </w:t>
      </w:r>
      <w:r w:rsidR="0077722C" w:rsidRPr="0077722C">
        <w:rPr>
          <w:rFonts w:cs="Arial"/>
          <w:color w:val="auto"/>
          <w:sz w:val="18"/>
          <w:szCs w:val="18"/>
        </w:rPr>
        <w:t>infrared LED</w:t>
      </w:r>
      <w:r w:rsidR="00AE722C">
        <w:rPr>
          <w:rFonts w:cs="Arial"/>
          <w:color w:val="auto"/>
          <w:sz w:val="18"/>
          <w:szCs w:val="18"/>
        </w:rPr>
        <w:t xml:space="preserve"> lights</w:t>
      </w:r>
      <w:r w:rsidR="0077722C" w:rsidRPr="0077722C">
        <w:rPr>
          <w:rFonts w:cs="Arial"/>
          <w:color w:val="auto"/>
          <w:sz w:val="18"/>
          <w:szCs w:val="18"/>
        </w:rPr>
        <w:t>.</w:t>
      </w:r>
    </w:p>
    <w:p w:rsidR="00AE722C" w:rsidRDefault="00AE722C" w:rsidP="00AE722C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 smart IR function, to avoid over-exposure.</w:t>
      </w:r>
    </w:p>
    <w:p w:rsidR="00AE722C" w:rsidRDefault="00AE722C" w:rsidP="00AE722C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 5m IR range at minimum.</w:t>
      </w:r>
    </w:p>
    <w:p w:rsidR="00AE722C" w:rsidRDefault="00AE722C" w:rsidP="00AE722C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 xml:space="preserve">camera shall provide </w:t>
      </w:r>
      <w:r w:rsidRPr="00DA3CD4">
        <w:rPr>
          <w:rFonts w:cs="Arial"/>
          <w:color w:val="auto"/>
          <w:sz w:val="18"/>
          <w:szCs w:val="18"/>
        </w:rPr>
        <w:t xml:space="preserve">low-light capabilities with sensitivity down to </w:t>
      </w:r>
      <w:r w:rsidR="00C67EB8">
        <w:rPr>
          <w:rFonts w:cs="Arial"/>
          <w:color w:val="auto"/>
          <w:sz w:val="18"/>
          <w:szCs w:val="18"/>
        </w:rPr>
        <w:t xml:space="preserve">0.01 </w:t>
      </w:r>
      <w:r w:rsidR="00C67EB8" w:rsidRPr="00DA3CD4">
        <w:rPr>
          <w:rFonts w:cs="Arial"/>
          <w:color w:val="auto"/>
          <w:sz w:val="18"/>
          <w:szCs w:val="18"/>
        </w:rPr>
        <w:t xml:space="preserve">Lux </w:t>
      </w:r>
      <w:r>
        <w:rPr>
          <w:rFonts w:cs="Arial"/>
          <w:color w:val="auto"/>
          <w:sz w:val="18"/>
          <w:szCs w:val="18"/>
        </w:rPr>
        <w:t>at 70 IRE in Color @ f1.2 (AGC</w:t>
      </w:r>
      <w:r w:rsidRPr="00DA3CD4">
        <w:rPr>
          <w:rFonts w:cs="Arial" w:hint="eastAsia"/>
          <w:color w:val="auto"/>
          <w:sz w:val="18"/>
          <w:szCs w:val="18"/>
        </w:rPr>
        <w:t xml:space="preserve"> on</w:t>
      </w:r>
      <w:r>
        <w:rPr>
          <w:rFonts w:cs="Arial"/>
          <w:color w:val="auto"/>
          <w:sz w:val="18"/>
          <w:szCs w:val="18"/>
        </w:rPr>
        <w:t>), and 0</w:t>
      </w:r>
      <w:r w:rsidR="00C67EB8">
        <w:rPr>
          <w:rFonts w:cs="Arial"/>
          <w:color w:val="auto"/>
          <w:sz w:val="18"/>
          <w:szCs w:val="18"/>
        </w:rPr>
        <w:t xml:space="preserve"> </w:t>
      </w:r>
      <w:r>
        <w:rPr>
          <w:rFonts w:cs="Arial"/>
          <w:color w:val="auto"/>
          <w:sz w:val="18"/>
          <w:szCs w:val="18"/>
        </w:rPr>
        <w:t xml:space="preserve">Lux </w:t>
      </w:r>
      <w:r w:rsidRPr="00DA3CD4">
        <w:rPr>
          <w:rFonts w:cs="Arial"/>
          <w:color w:val="auto"/>
          <w:sz w:val="18"/>
          <w:szCs w:val="18"/>
        </w:rPr>
        <w:t xml:space="preserve">at 70 IRE in B/W </w:t>
      </w:r>
      <w:r>
        <w:rPr>
          <w:rFonts w:cs="Arial"/>
          <w:color w:val="auto"/>
          <w:sz w:val="18"/>
          <w:szCs w:val="18"/>
        </w:rPr>
        <w:t>with IR @ f1.2 (AGC</w:t>
      </w:r>
      <w:r w:rsidRPr="00DA3CD4">
        <w:rPr>
          <w:rFonts w:cs="Arial" w:hint="eastAsia"/>
          <w:color w:val="auto"/>
          <w:sz w:val="18"/>
          <w:szCs w:val="18"/>
        </w:rPr>
        <w:t xml:space="preserve"> on</w:t>
      </w:r>
      <w:r>
        <w:rPr>
          <w:rFonts w:cs="Arial"/>
          <w:color w:val="auto"/>
          <w:sz w:val="18"/>
          <w:szCs w:val="18"/>
        </w:rPr>
        <w:t>).</w:t>
      </w:r>
    </w:p>
    <w:p w:rsidR="004A6B37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</w:t>
      </w:r>
      <w:r w:rsidR="0077722C">
        <w:rPr>
          <w:rFonts w:cs="Arial"/>
          <w:color w:val="auto"/>
          <w:sz w:val="18"/>
          <w:szCs w:val="18"/>
        </w:rPr>
        <w:t xml:space="preserve"> 2.8mm/4mm/6mm</w:t>
      </w:r>
      <w:r w:rsidR="000A404D">
        <w:rPr>
          <w:rFonts w:cs="Arial"/>
          <w:color w:val="auto"/>
          <w:sz w:val="18"/>
          <w:szCs w:val="18"/>
        </w:rPr>
        <w:t xml:space="preserve"> or </w:t>
      </w:r>
      <w:r w:rsidR="00D551BC">
        <w:rPr>
          <w:rFonts w:cs="Arial"/>
          <w:color w:val="auto"/>
          <w:sz w:val="18"/>
          <w:szCs w:val="18"/>
        </w:rPr>
        <w:t>8mm</w:t>
      </w:r>
      <w:r w:rsidR="0077722C">
        <w:rPr>
          <w:rFonts w:cs="Arial"/>
          <w:color w:val="auto"/>
          <w:sz w:val="18"/>
          <w:szCs w:val="18"/>
        </w:rPr>
        <w:t xml:space="preserve"> lens.</w:t>
      </w:r>
    </w:p>
    <w:p w:rsidR="0089477D" w:rsidRDefault="0089477D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</w:t>
      </w:r>
      <w:r w:rsidRPr="0089477D">
        <w:rPr>
          <w:rFonts w:cs="Arial"/>
          <w:color w:val="auto"/>
          <w:sz w:val="18"/>
          <w:szCs w:val="18"/>
        </w:rPr>
        <w:t xml:space="preserve"> shall support </w:t>
      </w:r>
      <w:r w:rsidR="002D2F4B">
        <w:rPr>
          <w:rFonts w:cs="Arial"/>
          <w:color w:val="auto"/>
          <w:sz w:val="18"/>
          <w:szCs w:val="18"/>
        </w:rPr>
        <w:t xml:space="preserve">both +12VDC and </w:t>
      </w:r>
      <w:r w:rsidRPr="0089477D">
        <w:rPr>
          <w:rFonts w:cs="Arial"/>
          <w:color w:val="auto"/>
          <w:sz w:val="18"/>
          <w:szCs w:val="18"/>
        </w:rPr>
        <w:t>PoE (802.3af) power supply.</w:t>
      </w:r>
    </w:p>
    <w:p w:rsidR="002D2F4B" w:rsidRDefault="002D2F4B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camera shall consume no more than 5W.</w:t>
      </w:r>
    </w:p>
    <w:p w:rsidR="004A6B37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</w:t>
      </w:r>
      <w:r w:rsidR="0077722C">
        <w:rPr>
          <w:rFonts w:cs="Arial"/>
          <w:color w:val="auto"/>
          <w:sz w:val="18"/>
          <w:szCs w:val="18"/>
        </w:rPr>
        <w:t xml:space="preserve"> </w:t>
      </w:r>
      <w:r w:rsidR="0077722C" w:rsidRPr="0077722C">
        <w:rPr>
          <w:rFonts w:cs="Arial"/>
          <w:color w:val="auto"/>
          <w:sz w:val="18"/>
          <w:szCs w:val="18"/>
        </w:rPr>
        <w:t>reset button.</w:t>
      </w:r>
    </w:p>
    <w:p w:rsidR="004A6B37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</w:t>
      </w:r>
      <w:r w:rsidR="0077722C">
        <w:rPr>
          <w:rFonts w:cs="Arial"/>
          <w:color w:val="auto"/>
          <w:sz w:val="18"/>
          <w:szCs w:val="18"/>
        </w:rPr>
        <w:t xml:space="preserve"> </w:t>
      </w:r>
      <w:r w:rsidR="00C00689">
        <w:rPr>
          <w:rFonts w:cs="Arial"/>
          <w:color w:val="auto"/>
          <w:sz w:val="18"/>
          <w:szCs w:val="18"/>
        </w:rPr>
        <w:t>built-in microphone</w:t>
      </w:r>
      <w:r w:rsidR="0077722C" w:rsidRPr="0077722C">
        <w:rPr>
          <w:rFonts w:cs="Arial"/>
          <w:color w:val="auto"/>
          <w:sz w:val="18"/>
          <w:szCs w:val="18"/>
        </w:rPr>
        <w:t>.</w:t>
      </w:r>
    </w:p>
    <w:p w:rsidR="004A6B37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</w:t>
      </w:r>
      <w:r w:rsidR="0077722C">
        <w:rPr>
          <w:rFonts w:cs="Arial"/>
          <w:color w:val="auto"/>
          <w:sz w:val="18"/>
          <w:szCs w:val="18"/>
        </w:rPr>
        <w:t xml:space="preserve"> </w:t>
      </w:r>
      <w:r w:rsidR="0077722C" w:rsidRPr="0077722C">
        <w:rPr>
          <w:rFonts w:cs="Arial"/>
          <w:color w:val="auto"/>
          <w:sz w:val="18"/>
          <w:szCs w:val="18"/>
        </w:rPr>
        <w:t>3D noise reduction function.</w:t>
      </w:r>
    </w:p>
    <w:p w:rsidR="00F43FF1" w:rsidRDefault="00F43FF1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 D</w:t>
      </w:r>
      <w:r w:rsidR="004552FD">
        <w:rPr>
          <w:rFonts w:cs="Arial"/>
          <w:color w:val="auto"/>
          <w:sz w:val="18"/>
          <w:szCs w:val="18"/>
        </w:rPr>
        <w:t>igital Wide Dynamic Range</w:t>
      </w:r>
      <w:r>
        <w:rPr>
          <w:rFonts w:cs="Arial"/>
          <w:color w:val="auto"/>
          <w:sz w:val="18"/>
          <w:szCs w:val="18"/>
        </w:rPr>
        <w:t xml:space="preserve"> function.</w:t>
      </w:r>
    </w:p>
    <w:p w:rsidR="00F43FF1" w:rsidRDefault="00F43FF1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 White balance function.</w:t>
      </w:r>
    </w:p>
    <w:p w:rsidR="004A6B37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 xml:space="preserve">camera shall </w:t>
      </w:r>
      <w:r w:rsidR="00EC03D9">
        <w:rPr>
          <w:rFonts w:cs="Arial"/>
          <w:color w:val="auto"/>
          <w:sz w:val="18"/>
          <w:szCs w:val="18"/>
        </w:rPr>
        <w:t>support</w:t>
      </w:r>
      <w:r w:rsidR="006F4D36">
        <w:rPr>
          <w:rFonts w:cs="Arial"/>
          <w:color w:val="auto"/>
          <w:sz w:val="18"/>
          <w:szCs w:val="18"/>
        </w:rPr>
        <w:t xml:space="preserve"> </w:t>
      </w:r>
      <w:r w:rsidR="008941B0">
        <w:rPr>
          <w:rFonts w:cs="Arial"/>
          <w:color w:val="auto"/>
          <w:sz w:val="18"/>
          <w:szCs w:val="18"/>
        </w:rPr>
        <w:t>3-axis adjustment.</w:t>
      </w:r>
    </w:p>
    <w:p w:rsidR="00F43FF1" w:rsidRDefault="00F43FF1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support mirror and rotate mode.</w:t>
      </w:r>
    </w:p>
    <w:p w:rsidR="00C11673" w:rsidRDefault="00DA3CD4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support</w:t>
      </w:r>
      <w:r w:rsidR="005019BD">
        <w:rPr>
          <w:rFonts w:cs="Arial"/>
          <w:color w:val="auto"/>
          <w:sz w:val="18"/>
          <w:szCs w:val="18"/>
        </w:rPr>
        <w:t xml:space="preserve"> protocol: </w:t>
      </w:r>
    </w:p>
    <w:p w:rsidR="00C11673" w:rsidRDefault="00C11673" w:rsidP="00C11673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TCP/IP</w:t>
      </w:r>
    </w:p>
    <w:p w:rsidR="00C11673" w:rsidRPr="000A404D" w:rsidRDefault="00C11673" w:rsidP="000A404D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HTTP</w:t>
      </w:r>
    </w:p>
    <w:p w:rsidR="00C11673" w:rsidRDefault="00C11673" w:rsidP="00C11673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DDNS</w:t>
      </w:r>
    </w:p>
    <w:p w:rsidR="00C11673" w:rsidRDefault="00C11673" w:rsidP="00C11673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RTSP</w:t>
      </w:r>
    </w:p>
    <w:p w:rsidR="00C11673" w:rsidRPr="000A404D" w:rsidRDefault="00C11673" w:rsidP="000A404D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PPPoE</w:t>
      </w:r>
    </w:p>
    <w:p w:rsidR="00594D09" w:rsidRDefault="00594D09" w:rsidP="00C11673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IPv4</w:t>
      </w:r>
    </w:p>
    <w:p w:rsidR="00F47A71" w:rsidRDefault="00F43FF1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</w:t>
      </w:r>
      <w:r w:rsidRPr="00E37B53">
        <w:rPr>
          <w:rFonts w:cs="Arial"/>
          <w:color w:val="auto"/>
          <w:sz w:val="18"/>
          <w:szCs w:val="18"/>
        </w:rPr>
        <w:t xml:space="preserve">he </w:t>
      </w:r>
      <w:r>
        <w:rPr>
          <w:rFonts w:cs="Arial"/>
          <w:color w:val="auto"/>
          <w:sz w:val="18"/>
          <w:szCs w:val="18"/>
        </w:rPr>
        <w:t>camera shall support</w:t>
      </w:r>
      <w:r w:rsidR="00F47A71">
        <w:rPr>
          <w:rFonts w:cs="Arial"/>
          <w:color w:val="auto"/>
          <w:sz w:val="18"/>
          <w:szCs w:val="18"/>
        </w:rPr>
        <w:t>:</w:t>
      </w:r>
    </w:p>
    <w:p w:rsidR="00F47A71" w:rsidRDefault="00F47A71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ONVIF</w:t>
      </w:r>
      <w:r w:rsidR="004552FD">
        <w:rPr>
          <w:rFonts w:cs="Arial"/>
          <w:color w:val="auto"/>
          <w:sz w:val="18"/>
          <w:szCs w:val="18"/>
        </w:rPr>
        <w:t xml:space="preserve"> (Profile S)</w:t>
      </w:r>
    </w:p>
    <w:p w:rsidR="00F47A71" w:rsidRDefault="00F47A71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PSIA</w:t>
      </w:r>
      <w:r w:rsidR="00F43FF1">
        <w:rPr>
          <w:rFonts w:cs="Arial"/>
          <w:color w:val="auto"/>
          <w:sz w:val="18"/>
          <w:szCs w:val="18"/>
        </w:rPr>
        <w:t xml:space="preserve"> </w:t>
      </w:r>
    </w:p>
    <w:p w:rsidR="00F43FF1" w:rsidRDefault="004552FD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CGI</w:t>
      </w:r>
    </w:p>
    <w:p w:rsidR="004259CA" w:rsidRDefault="004259CA" w:rsidP="004259CA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camera lens shall provide the following Field of View in horizontal, vertical and diagonal:</w:t>
      </w:r>
    </w:p>
    <w:p w:rsidR="004259CA" w:rsidRDefault="004259CA" w:rsidP="004259CA">
      <w:pPr>
        <w:pStyle w:val="ListParagraph"/>
        <w:widowControl/>
        <w:ind w:left="1584" w:firstLine="216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2.8mm lens HFOV: 92.5° VFOV: 67.3° DFOV: 122°</w:t>
      </w:r>
    </w:p>
    <w:p w:rsidR="004259CA" w:rsidRDefault="004259CA" w:rsidP="004259CA">
      <w:pPr>
        <w:pStyle w:val="ListParagraph"/>
        <w:widowControl/>
        <w:ind w:left="1584" w:firstLine="216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4.0mm lens HFOV: 73.1° VFOV: 53.3° DFOV: 95.4°</w:t>
      </w:r>
    </w:p>
    <w:p w:rsidR="004259CA" w:rsidRDefault="004259CA" w:rsidP="004259CA">
      <w:pPr>
        <w:pStyle w:val="ListParagraph"/>
        <w:widowControl/>
        <w:ind w:left="1584" w:firstLine="216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6.0mm lens HFOV: 46°    VFOV: 34.1° DFOV: 58.1°</w:t>
      </w:r>
    </w:p>
    <w:p w:rsidR="004259CA" w:rsidRDefault="004259CA" w:rsidP="004259CA">
      <w:pPr>
        <w:pStyle w:val="ListParagraph"/>
        <w:widowControl/>
        <w:ind w:left="1584" w:firstLine="216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8.0mm lens HFOV: 35.5° VFOV: 26°    DFOV: 45°</w:t>
      </w:r>
    </w:p>
    <w:p w:rsidR="004259CA" w:rsidRDefault="004259CA" w:rsidP="004259CA">
      <w:pPr>
        <w:pStyle w:val="ListParagraph"/>
        <w:widowControl/>
        <w:ind w:left="1584" w:firstLine="216"/>
        <w:rPr>
          <w:rFonts w:cs="Arial"/>
          <w:color w:val="auto"/>
          <w:sz w:val="18"/>
          <w:szCs w:val="18"/>
        </w:rPr>
      </w:pPr>
    </w:p>
    <w:p w:rsidR="003269A9" w:rsidRDefault="003269A9" w:rsidP="003269A9">
      <w:pPr>
        <w:pStyle w:val="ListParagraph"/>
        <w:widowControl/>
        <w:numPr>
          <w:ilvl w:val="1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Camera shall meet or exceed these SAE-J1455 standards: 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Shock: SAE J1455, Section 4.11.3.4 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Vibration: SAE J1455, Section 4.10.4.2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Thermal Shock: SAE J1455, Section 4.1.3.2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Voltage: Section SAE J1455, Section 4.13.1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Voltage Transients: SAE J1455, Section 4.13.2.2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>Electrostatic Discharge: SAE J1455, Sec 4.13.2.2.3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 Radiated Susceptibility: SAE J1455, Section 4.13.3.4.2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Conducted Susceptibility: SAE J1455, Section 4.13.3.4.5</w:t>
      </w:r>
    </w:p>
    <w:p w:rsidR="003269A9" w:rsidRDefault="003269A9" w:rsidP="003269A9">
      <w:pPr>
        <w:pStyle w:val="ListParagraph"/>
        <w:widowControl/>
        <w:numPr>
          <w:ilvl w:val="2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Camera shall meet or exceed these EN50155 and EN50121 standards: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Shock &amp; Vibration: EN 50155, Section 12.2.11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Temperature Operating: EN50155, Section 12.2.3 &amp; 12.2.4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Humidity Operating: EN50155, Section 12.2.5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Temp/Humidity Non-Operating: EN50155, Section 12.2.14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Electrostatic Discharge: EN50155, Section 12.2.7.2 (EN50121-3-2, Table 9, Section 9.3)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Conducted Susceptibility: EN50155, Section 12.2.8.1 (EN 50121-3-2, Table 7 &amp; 8, Sections 7.1 &amp; 8.1)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Radiated &amp; Conducted Emissions: EN50155 12.2.8.2 (EN 50121-3-2, Tables 4, 5, &amp; 6)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Surge: EN50155, Section 12.2.7.1 (EN 50121-3-2, Table 7, Section 7.3)</w:t>
      </w:r>
    </w:p>
    <w:p w:rsid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Electrical Fast Transients: EN50155, Section 12.2.7.3 (EN 50121-3-2, Table 7 &amp; 8, Sections 7.2 &amp; 8.2)</w:t>
      </w:r>
    </w:p>
    <w:p w:rsidR="003269A9" w:rsidRPr="003269A9" w:rsidRDefault="003269A9" w:rsidP="003269A9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Supply Overvoltage: EN50155, Section 12.2.6</w:t>
      </w:r>
    </w:p>
    <w:p w:rsidR="00F47A71" w:rsidRDefault="00F47A71" w:rsidP="00F47A71">
      <w:pPr>
        <w:pStyle w:val="Heading1"/>
        <w:keepLines w:val="0"/>
        <w:widowControl/>
        <w:numPr>
          <w:ilvl w:val="0"/>
          <w:numId w:val="2"/>
        </w:numPr>
        <w:spacing w:after="60" w:line="24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Recording</w:t>
      </w:r>
    </w:p>
    <w:p w:rsidR="00F47A71" w:rsidRDefault="00F47A71" w:rsidP="00F47A71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The </w:t>
      </w:r>
      <w:r w:rsidR="00C67EB8">
        <w:rPr>
          <w:rFonts w:cs="Arial"/>
          <w:color w:val="auto"/>
          <w:sz w:val="18"/>
          <w:szCs w:val="18"/>
        </w:rPr>
        <w:t xml:space="preserve">9102 </w:t>
      </w:r>
      <w:r>
        <w:rPr>
          <w:rFonts w:cs="Arial"/>
          <w:color w:val="auto"/>
          <w:sz w:val="18"/>
          <w:szCs w:val="18"/>
        </w:rPr>
        <w:t xml:space="preserve">Series camera shall support the following: </w:t>
      </w:r>
    </w:p>
    <w:p w:rsidR="00C8334C" w:rsidRDefault="00C8334C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Video compression shall support</w:t>
      </w:r>
      <w:r w:rsidR="004552FD">
        <w:rPr>
          <w:rFonts w:cs="Arial"/>
          <w:color w:val="auto"/>
          <w:sz w:val="18"/>
          <w:szCs w:val="18"/>
        </w:rPr>
        <w:t xml:space="preserve"> three simultaneous streams</w:t>
      </w:r>
      <w:r>
        <w:rPr>
          <w:rFonts w:cs="Arial"/>
          <w:color w:val="auto"/>
          <w:sz w:val="18"/>
          <w:szCs w:val="18"/>
        </w:rPr>
        <w:t>: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Primary Stream: H.264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Alternate Stream: H.264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Alarm Stream: H.264</w:t>
      </w:r>
    </w:p>
    <w:p w:rsidR="00C8334C" w:rsidRDefault="00C8334C" w:rsidP="00C8334C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Audio compression shall support: 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C8334C">
        <w:rPr>
          <w:rFonts w:cs="Arial"/>
          <w:color w:val="auto"/>
          <w:sz w:val="18"/>
          <w:szCs w:val="18"/>
        </w:rPr>
        <w:t>G.711</w:t>
      </w:r>
      <w:r w:rsidRPr="00C8334C">
        <w:rPr>
          <w:rFonts w:cs="Arial" w:hint="eastAsia"/>
          <w:color w:val="auto"/>
          <w:sz w:val="18"/>
          <w:szCs w:val="18"/>
        </w:rPr>
        <w:t>ulaw</w:t>
      </w:r>
      <w:r w:rsidRPr="00C8334C">
        <w:rPr>
          <w:rFonts w:cs="Arial"/>
          <w:color w:val="auto"/>
          <w:sz w:val="18"/>
          <w:szCs w:val="18"/>
        </w:rPr>
        <w:t>/</w:t>
      </w:r>
      <w:r w:rsidRPr="00C8334C">
        <w:rPr>
          <w:rFonts w:cs="Arial" w:hint="eastAsia"/>
          <w:color w:val="auto"/>
          <w:sz w:val="18"/>
          <w:szCs w:val="18"/>
        </w:rPr>
        <w:t>G.711alaw/MP2L2/</w:t>
      </w:r>
      <w:r w:rsidRPr="00C8334C">
        <w:rPr>
          <w:rFonts w:cs="Arial"/>
          <w:color w:val="auto"/>
          <w:sz w:val="18"/>
          <w:szCs w:val="18"/>
        </w:rPr>
        <w:t>G.726</w:t>
      </w:r>
    </w:p>
    <w:p w:rsidR="007A4D08" w:rsidRPr="00C8334C" w:rsidRDefault="007A4D08" w:rsidP="007A4D08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Audio Environmental Noise Filter</w:t>
      </w:r>
    </w:p>
    <w:p w:rsidR="00F47A71" w:rsidRPr="00F47A71" w:rsidRDefault="00F47A71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Resolution shall be user configurable with the following options: </w:t>
      </w:r>
      <w:r w:rsidR="00C760EE">
        <w:rPr>
          <w:rFonts w:cs="Arial"/>
          <w:color w:val="auto"/>
          <w:sz w:val="18"/>
          <w:szCs w:val="18"/>
        </w:rPr>
        <w:t xml:space="preserve">1920 x 1080, 1440 x 1080, </w:t>
      </w:r>
      <w:r w:rsidR="00DA3CD4" w:rsidRPr="00F47A71">
        <w:rPr>
          <w:rFonts w:cs="Arial" w:hint="eastAsia"/>
          <w:color w:val="auto"/>
          <w:sz w:val="18"/>
          <w:szCs w:val="18"/>
        </w:rPr>
        <w:t>1280</w:t>
      </w:r>
      <w:r w:rsidR="00DA3CD4" w:rsidRPr="00F47A71">
        <w:rPr>
          <w:rFonts w:cs="Arial"/>
          <w:color w:val="auto"/>
          <w:sz w:val="18"/>
          <w:szCs w:val="18"/>
        </w:rPr>
        <w:t xml:space="preserve"> × </w:t>
      </w:r>
      <w:r w:rsidRPr="00F47A71">
        <w:rPr>
          <w:rFonts w:cs="Arial" w:hint="eastAsia"/>
          <w:color w:val="auto"/>
          <w:sz w:val="18"/>
          <w:szCs w:val="18"/>
        </w:rPr>
        <w:t>960</w:t>
      </w:r>
      <w:r>
        <w:rPr>
          <w:rFonts w:cs="Arial"/>
          <w:color w:val="auto"/>
          <w:sz w:val="18"/>
          <w:szCs w:val="18"/>
        </w:rPr>
        <w:t xml:space="preserve">, </w:t>
      </w:r>
      <w:r w:rsidR="00DA3CD4" w:rsidRPr="00F47A71">
        <w:rPr>
          <w:rFonts w:cs="Arial"/>
          <w:color w:val="auto"/>
          <w:sz w:val="18"/>
          <w:szCs w:val="18"/>
        </w:rPr>
        <w:t>1</w:t>
      </w:r>
      <w:r w:rsidR="00DA3CD4" w:rsidRPr="00F47A71">
        <w:rPr>
          <w:rFonts w:cs="Arial" w:hint="eastAsia"/>
          <w:color w:val="auto"/>
          <w:sz w:val="18"/>
          <w:szCs w:val="18"/>
        </w:rPr>
        <w:t>28</w:t>
      </w:r>
      <w:r w:rsidR="00DA3CD4" w:rsidRPr="00F47A71">
        <w:rPr>
          <w:rFonts w:cs="Arial"/>
          <w:color w:val="auto"/>
          <w:sz w:val="18"/>
          <w:szCs w:val="18"/>
        </w:rPr>
        <w:t xml:space="preserve">0 × </w:t>
      </w:r>
      <w:r w:rsidR="00DA3CD4" w:rsidRPr="00F47A71">
        <w:rPr>
          <w:rFonts w:cs="Arial" w:hint="eastAsia"/>
          <w:color w:val="auto"/>
          <w:sz w:val="18"/>
          <w:szCs w:val="18"/>
        </w:rPr>
        <w:t>72</w:t>
      </w:r>
      <w:r w:rsidR="00DA3CD4" w:rsidRPr="00F47A71">
        <w:rPr>
          <w:rFonts w:cs="Arial"/>
          <w:color w:val="auto"/>
          <w:sz w:val="18"/>
          <w:szCs w:val="18"/>
        </w:rPr>
        <w:t>0</w:t>
      </w:r>
      <w:r>
        <w:rPr>
          <w:rFonts w:cs="Arial"/>
          <w:color w:val="auto"/>
          <w:sz w:val="18"/>
          <w:szCs w:val="18"/>
        </w:rPr>
        <w:t xml:space="preserve">, </w:t>
      </w:r>
      <w:r w:rsidR="00C760EE">
        <w:rPr>
          <w:rFonts w:cs="Arial"/>
          <w:color w:val="auto"/>
          <w:sz w:val="18"/>
          <w:szCs w:val="18"/>
        </w:rPr>
        <w:t xml:space="preserve">960 x 720, </w:t>
      </w:r>
      <w:r w:rsidR="007A4D08">
        <w:rPr>
          <w:rFonts w:cs="Arial"/>
          <w:color w:val="auto"/>
          <w:sz w:val="18"/>
          <w:szCs w:val="18"/>
        </w:rPr>
        <w:t xml:space="preserve">704 x 480, 640 x 480, </w:t>
      </w:r>
      <w:r w:rsidR="00C760EE">
        <w:rPr>
          <w:rFonts w:cs="Arial"/>
          <w:color w:val="auto"/>
          <w:sz w:val="18"/>
          <w:szCs w:val="18"/>
        </w:rPr>
        <w:t xml:space="preserve">427 x 240, </w:t>
      </w:r>
      <w:r w:rsidR="007A4D08">
        <w:rPr>
          <w:rFonts w:cs="Arial"/>
          <w:color w:val="auto"/>
          <w:sz w:val="18"/>
          <w:szCs w:val="18"/>
        </w:rPr>
        <w:t>352 x 240, 320 x 240</w:t>
      </w:r>
    </w:p>
    <w:p w:rsidR="00F47A71" w:rsidRPr="00F47A71" w:rsidRDefault="00F47A71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F47A71">
        <w:rPr>
          <w:rFonts w:cs="Arial"/>
          <w:color w:val="auto"/>
          <w:sz w:val="18"/>
          <w:szCs w:val="18"/>
        </w:rPr>
        <w:t xml:space="preserve">The camera shall support the following user </w:t>
      </w:r>
      <w:r w:rsidR="007A4D08">
        <w:rPr>
          <w:rFonts w:cs="Arial"/>
          <w:color w:val="auto"/>
          <w:sz w:val="18"/>
          <w:szCs w:val="18"/>
        </w:rPr>
        <w:t>programmable frame rates: 30, 25</w:t>
      </w:r>
      <w:r>
        <w:rPr>
          <w:rFonts w:cs="Arial"/>
          <w:color w:val="auto"/>
          <w:sz w:val="18"/>
          <w:szCs w:val="18"/>
        </w:rPr>
        <w:t xml:space="preserve">, 22, </w:t>
      </w:r>
      <w:r w:rsidR="007A4D08">
        <w:rPr>
          <w:rFonts w:cs="Arial"/>
          <w:color w:val="auto"/>
          <w:sz w:val="18"/>
          <w:szCs w:val="18"/>
        </w:rPr>
        <w:t>2</w:t>
      </w:r>
      <w:r>
        <w:rPr>
          <w:rFonts w:cs="Arial"/>
          <w:color w:val="auto"/>
          <w:sz w:val="18"/>
          <w:szCs w:val="18"/>
        </w:rPr>
        <w:t>0, 18, 16, 15, 12, 10, 8, 6, 4, 2, 1, 1/2 , ¼, 1/8, 1/16</w:t>
      </w:r>
    </w:p>
    <w:p w:rsidR="00F47A71" w:rsidRDefault="00F47A71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The camera shall support the following bit rate:  </w:t>
      </w:r>
      <w:r>
        <w:rPr>
          <w:rFonts w:cs="Arial" w:hint="eastAsia"/>
          <w:color w:val="auto"/>
          <w:sz w:val="18"/>
          <w:szCs w:val="18"/>
          <w:lang w:eastAsia="zh-CN"/>
        </w:rPr>
        <w:t>64Kbps</w:t>
      </w:r>
      <w:r>
        <w:rPr>
          <w:rFonts w:cs="Arial"/>
          <w:color w:val="auto"/>
          <w:sz w:val="18"/>
          <w:szCs w:val="18"/>
          <w:lang w:eastAsia="zh-CN"/>
        </w:rPr>
        <w:t xml:space="preserve"> </w:t>
      </w:r>
      <w:r>
        <w:rPr>
          <w:rFonts w:cs="Arial" w:hint="eastAsia"/>
          <w:color w:val="auto"/>
          <w:sz w:val="18"/>
          <w:szCs w:val="18"/>
          <w:lang w:eastAsia="zh-CN"/>
        </w:rPr>
        <w:t>- 6</w:t>
      </w:r>
      <w:r>
        <w:rPr>
          <w:rFonts w:cs="Arial"/>
          <w:color w:val="auto"/>
          <w:sz w:val="18"/>
          <w:szCs w:val="18"/>
          <w:lang w:eastAsia="zh-CN"/>
        </w:rPr>
        <w:t>Mbps</w:t>
      </w:r>
    </w:p>
    <w:p w:rsidR="00F47A71" w:rsidRDefault="00F47A71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  <w:lang w:eastAsia="zh-CN"/>
        </w:rPr>
        <w:t xml:space="preserve">The camera shall be able to continue </w:t>
      </w:r>
      <w:r w:rsidR="00E74420">
        <w:rPr>
          <w:rFonts w:cs="Arial"/>
          <w:color w:val="auto"/>
          <w:sz w:val="18"/>
          <w:szCs w:val="18"/>
          <w:lang w:eastAsia="zh-CN"/>
        </w:rPr>
        <w:t>streaming</w:t>
      </w:r>
      <w:r>
        <w:rPr>
          <w:rFonts w:cs="Arial"/>
          <w:color w:val="auto"/>
          <w:sz w:val="18"/>
          <w:szCs w:val="18"/>
          <w:lang w:eastAsia="zh-CN"/>
        </w:rPr>
        <w:t xml:space="preserve"> without disruption when the user adjusts the frame rate.</w:t>
      </w:r>
    </w:p>
    <w:p w:rsidR="00F47A71" w:rsidRDefault="00F47A71" w:rsidP="00F47A71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camera</w:t>
      </w:r>
      <w:r w:rsidRPr="00C00689">
        <w:rPr>
          <w:rFonts w:cs="Arial"/>
          <w:color w:val="auto"/>
          <w:sz w:val="18"/>
          <w:szCs w:val="18"/>
        </w:rPr>
        <w:t xml:space="preserve"> shall be user configured via Ethernet with a personal computer running a current web browser</w:t>
      </w:r>
      <w:r w:rsidRPr="00E37B53">
        <w:rPr>
          <w:rFonts w:cs="Arial"/>
          <w:color w:val="auto"/>
          <w:sz w:val="18"/>
          <w:szCs w:val="18"/>
        </w:rPr>
        <w:t xml:space="preserve">. </w:t>
      </w:r>
    </w:p>
    <w:p w:rsidR="00C8334C" w:rsidRDefault="00C8334C" w:rsidP="00C8334C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camera shall have an integrated web client interface to configure, upgrade and view the following information: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View live</w:t>
      </w:r>
      <w:r w:rsidR="003E36C6">
        <w:rPr>
          <w:rFonts w:cs="Arial"/>
          <w:color w:val="auto"/>
          <w:sz w:val="18"/>
          <w:szCs w:val="18"/>
        </w:rPr>
        <w:t xml:space="preserve"> video</w:t>
      </w:r>
    </w:p>
    <w:p w:rsidR="003E36C6" w:rsidRDefault="003E36C6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Hear live audio</w:t>
      </w:r>
    </w:p>
    <w:p w:rsidR="003E36C6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Configure system settings</w:t>
      </w:r>
      <w:r w:rsidR="003E36C6">
        <w:rPr>
          <w:rFonts w:cs="Arial"/>
          <w:color w:val="auto"/>
          <w:sz w:val="18"/>
          <w:szCs w:val="18"/>
        </w:rPr>
        <w:t xml:space="preserve"> </w:t>
      </w:r>
    </w:p>
    <w:p w:rsidR="00C8334C" w:rsidRDefault="003E36C6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Configure </w:t>
      </w:r>
      <w:r w:rsidR="00C8334C">
        <w:rPr>
          <w:rFonts w:cs="Arial"/>
          <w:color w:val="auto"/>
          <w:sz w:val="18"/>
          <w:szCs w:val="18"/>
        </w:rPr>
        <w:t>network settings</w:t>
      </w:r>
    </w:p>
    <w:p w:rsidR="00C8334C" w:rsidRDefault="003E36C6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Configure camera settings</w:t>
      </w:r>
    </w:p>
    <w:p w:rsidR="00C8334C" w:rsidRDefault="00C8334C" w:rsidP="00C8334C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Configurable options shall include: </w:t>
      </w:r>
    </w:p>
    <w:p w:rsidR="00C8334C" w:rsidRDefault="006D0D49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Video:</w:t>
      </w:r>
    </w:p>
    <w:p w:rsidR="00C8334C" w:rsidRDefault="00C8334C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Resolution, frame rate and bit rate</w:t>
      </w:r>
    </w:p>
    <w:p w:rsidR="00C8334C" w:rsidRDefault="00C8334C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Camera title and date/time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Image:</w:t>
      </w:r>
    </w:p>
    <w:p w:rsidR="00C8334C" w:rsidRDefault="00C8334C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Saturation</w:t>
      </w:r>
    </w:p>
    <w:p w:rsidR="00C8334C" w:rsidRDefault="00C8334C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Brightness</w:t>
      </w:r>
    </w:p>
    <w:p w:rsidR="00C8334C" w:rsidRDefault="00C8334C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Contrast</w:t>
      </w:r>
    </w:p>
    <w:p w:rsidR="00C8334C" w:rsidRDefault="00C8334C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Sharpness</w:t>
      </w:r>
    </w:p>
    <w:p w:rsidR="00C8334C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Exposure</w:t>
      </w:r>
    </w:p>
    <w:p w:rsidR="00594D09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Day/Night Settings</w:t>
      </w:r>
    </w:p>
    <w:p w:rsidR="00594D09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Backlight / Wide Dynamic Range</w:t>
      </w:r>
    </w:p>
    <w:p w:rsidR="00594D09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Digital Noise Reduction</w:t>
      </w:r>
    </w:p>
    <w:p w:rsidR="00594D09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Orientation (Rotate, Mirror)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Alarms: </w:t>
      </w:r>
    </w:p>
    <w:p w:rsidR="00C8334C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Video Tampering</w:t>
      </w:r>
      <w:r w:rsidR="00C8334C">
        <w:rPr>
          <w:rFonts w:cs="Arial"/>
          <w:color w:val="auto"/>
          <w:sz w:val="18"/>
          <w:szCs w:val="18"/>
        </w:rPr>
        <w:t xml:space="preserve"> </w:t>
      </w:r>
    </w:p>
    <w:p w:rsidR="00C760EE" w:rsidRDefault="00C760EE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Exception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IP Settings: </w:t>
      </w:r>
    </w:p>
    <w:p w:rsidR="00C8334C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TCP/IP</w:t>
      </w:r>
    </w:p>
    <w:p w:rsidR="00594D09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Port</w:t>
      </w:r>
    </w:p>
    <w:p w:rsidR="000211DF" w:rsidRDefault="000211DF" w:rsidP="000211DF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camera shall support local video recording on a Micro SD Card, up to 64GB in size</w:t>
      </w:r>
    </w:p>
    <w:p w:rsidR="000211DF" w:rsidRPr="000211DF" w:rsidRDefault="000211DF" w:rsidP="000211DF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camera shall include a 32GB Micro SD Card, pre-installed</w:t>
      </w:r>
    </w:p>
    <w:p w:rsidR="00E37B53" w:rsidRPr="00E37B53" w:rsidRDefault="00E37B53" w:rsidP="003E1E8D">
      <w:pPr>
        <w:pStyle w:val="Heading1"/>
        <w:keepLines w:val="0"/>
        <w:widowControl/>
        <w:numPr>
          <w:ilvl w:val="0"/>
          <w:numId w:val="2"/>
        </w:numPr>
        <w:spacing w:after="60" w:line="240" w:lineRule="auto"/>
        <w:rPr>
          <w:color w:val="auto"/>
          <w:sz w:val="18"/>
          <w:szCs w:val="18"/>
        </w:rPr>
      </w:pPr>
      <w:r w:rsidRPr="00E37B53">
        <w:rPr>
          <w:color w:val="auto"/>
          <w:sz w:val="18"/>
          <w:szCs w:val="18"/>
        </w:rPr>
        <w:t>System Requirements</w:t>
      </w:r>
    </w:p>
    <w:p w:rsidR="00E37B53" w:rsidRPr="00E37B53" w:rsidRDefault="00E37B53" w:rsidP="003E1E8D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Operating System:  </w:t>
      </w:r>
      <w:r w:rsidR="0058550C" w:rsidRPr="0058550C">
        <w:rPr>
          <w:rFonts w:cs="Arial"/>
          <w:color w:val="auto"/>
          <w:sz w:val="18"/>
          <w:szCs w:val="18"/>
        </w:rPr>
        <w:t>Microsoft® Windows® XP, Windows 7®, or Windows® 8</w:t>
      </w:r>
    </w:p>
    <w:p w:rsidR="00A939AC" w:rsidRDefault="00A939AC" w:rsidP="007163FB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A939AC">
        <w:rPr>
          <w:rFonts w:cs="Arial"/>
          <w:color w:val="auto"/>
          <w:sz w:val="18"/>
          <w:szCs w:val="18"/>
        </w:rPr>
        <w:t>Screen Resolution</w:t>
      </w:r>
      <w:r>
        <w:rPr>
          <w:rFonts w:cs="Arial" w:hint="eastAsia"/>
          <w:color w:val="auto"/>
          <w:sz w:val="18"/>
          <w:szCs w:val="18"/>
          <w:lang w:eastAsia="zh-CN"/>
        </w:rPr>
        <w:t>:</w:t>
      </w:r>
      <w:r>
        <w:rPr>
          <w:rFonts w:cs="Arial"/>
          <w:color w:val="auto"/>
          <w:sz w:val="18"/>
          <w:szCs w:val="18"/>
        </w:rPr>
        <w:t xml:space="preserve"> </w:t>
      </w:r>
      <w:r w:rsidRPr="00A939AC">
        <w:rPr>
          <w:rFonts w:cs="Arial"/>
          <w:color w:val="auto"/>
          <w:sz w:val="18"/>
          <w:szCs w:val="18"/>
        </w:rPr>
        <w:t>1024 x 768 pixels or higher, 16- or 32-bit pixel color resolution</w:t>
      </w:r>
    </w:p>
    <w:p w:rsidR="00E37B53" w:rsidRDefault="00E37B53" w:rsidP="007163FB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58550C">
        <w:rPr>
          <w:rFonts w:cs="Arial"/>
          <w:color w:val="auto"/>
          <w:sz w:val="18"/>
          <w:szCs w:val="18"/>
        </w:rPr>
        <w:t xml:space="preserve">Web </w:t>
      </w:r>
      <w:r w:rsidR="00F47A71">
        <w:rPr>
          <w:rFonts w:cs="Arial"/>
          <w:color w:val="auto"/>
          <w:sz w:val="18"/>
          <w:szCs w:val="18"/>
        </w:rPr>
        <w:t>Browser</w:t>
      </w:r>
      <w:r w:rsidRPr="0058550C">
        <w:rPr>
          <w:rFonts w:cs="Arial"/>
          <w:color w:val="auto"/>
          <w:sz w:val="18"/>
          <w:szCs w:val="18"/>
        </w:rPr>
        <w:t xml:space="preserve">:  Microsoft </w:t>
      </w:r>
      <w:r w:rsidR="00A939AC">
        <w:rPr>
          <w:rFonts w:cs="Arial"/>
          <w:color w:val="auto"/>
          <w:sz w:val="18"/>
          <w:szCs w:val="18"/>
        </w:rPr>
        <w:t xml:space="preserve">Internet Explorer® </w:t>
      </w:r>
      <w:r w:rsidR="00B76542">
        <w:rPr>
          <w:rFonts w:cs="Arial"/>
          <w:color w:val="auto"/>
          <w:sz w:val="18"/>
          <w:szCs w:val="18"/>
        </w:rPr>
        <w:t>8</w:t>
      </w:r>
      <w:r w:rsidR="00A939AC">
        <w:rPr>
          <w:rFonts w:cs="Arial"/>
          <w:color w:val="auto"/>
          <w:sz w:val="18"/>
          <w:szCs w:val="18"/>
        </w:rPr>
        <w:t>.0 or above,</w:t>
      </w:r>
      <w:r w:rsidR="0058550C" w:rsidRPr="0058550C">
        <w:rPr>
          <w:rFonts w:cs="Arial"/>
          <w:color w:val="auto"/>
          <w:sz w:val="18"/>
          <w:szCs w:val="18"/>
        </w:rPr>
        <w:t xml:space="preserve"> Firefox, Chrome</w:t>
      </w:r>
      <w:r w:rsidR="00B76542">
        <w:rPr>
          <w:rFonts w:cs="Arial"/>
          <w:color w:val="auto"/>
          <w:sz w:val="18"/>
          <w:szCs w:val="18"/>
        </w:rPr>
        <w:t xml:space="preserve"> 44 and lower</w:t>
      </w:r>
    </w:p>
    <w:p w:rsidR="0058550C" w:rsidRDefault="0058550C" w:rsidP="0058550C">
      <w:pPr>
        <w:widowControl/>
        <w:rPr>
          <w:rFonts w:cs="Arial"/>
          <w:color w:val="auto"/>
          <w:sz w:val="18"/>
          <w:szCs w:val="18"/>
        </w:rPr>
      </w:pPr>
    </w:p>
    <w:p w:rsidR="0058550C" w:rsidRPr="004A6294" w:rsidRDefault="0058550C" w:rsidP="0058550C">
      <w:pPr>
        <w:pStyle w:val="ListParagraph"/>
        <w:widowControl/>
        <w:numPr>
          <w:ilvl w:val="0"/>
          <w:numId w:val="2"/>
        </w:numPr>
        <w:rPr>
          <w:rFonts w:cs="Arial"/>
          <w:b/>
          <w:color w:val="auto"/>
          <w:sz w:val="18"/>
          <w:szCs w:val="18"/>
        </w:rPr>
      </w:pPr>
      <w:r w:rsidRPr="004A6294">
        <w:rPr>
          <w:rFonts w:cs="Arial" w:hint="eastAsia"/>
          <w:b/>
          <w:color w:val="auto"/>
          <w:sz w:val="18"/>
          <w:szCs w:val="18"/>
        </w:rPr>
        <w:lastRenderedPageBreak/>
        <w:t>Physical</w:t>
      </w:r>
    </w:p>
    <w:p w:rsidR="006F4D36" w:rsidRDefault="006F4D36" w:rsidP="00000C44">
      <w:pPr>
        <w:pStyle w:val="ListParagraph"/>
        <w:widowControl/>
        <w:numPr>
          <w:ilvl w:val="1"/>
          <w:numId w:val="2"/>
        </w:numPr>
        <w:rPr>
          <w:rFonts w:cs="Arial"/>
          <w:color w:val="auto"/>
          <w:sz w:val="18"/>
          <w:szCs w:val="18"/>
        </w:rPr>
      </w:pPr>
      <w:r w:rsidRPr="00000C44">
        <w:rPr>
          <w:rFonts w:cs="Arial"/>
          <w:color w:val="auto"/>
          <w:sz w:val="18"/>
          <w:szCs w:val="18"/>
        </w:rPr>
        <w:t>The camera</w:t>
      </w:r>
      <w:r w:rsidRPr="006F4D36">
        <w:rPr>
          <w:rFonts w:cs="Arial"/>
          <w:color w:val="auto"/>
          <w:sz w:val="18"/>
          <w:szCs w:val="18"/>
        </w:rPr>
        <w:t xml:space="preserve"> shall include the following connectors:</w:t>
      </w:r>
    </w:p>
    <w:p w:rsidR="006F4D36" w:rsidRDefault="006F4D36" w:rsidP="006F4D36">
      <w:pPr>
        <w:pStyle w:val="ListParagraph"/>
        <w:widowControl/>
        <w:numPr>
          <w:ilvl w:val="0"/>
          <w:numId w:val="5"/>
        </w:numPr>
        <w:rPr>
          <w:rFonts w:cs="Arial"/>
          <w:color w:val="auto"/>
          <w:sz w:val="18"/>
          <w:szCs w:val="18"/>
        </w:rPr>
      </w:pPr>
      <w:r w:rsidRPr="006F4D36">
        <w:rPr>
          <w:rFonts w:cs="Arial"/>
          <w:color w:val="auto"/>
          <w:sz w:val="18"/>
          <w:szCs w:val="18"/>
        </w:rPr>
        <w:t>12V &amp; Line Level Audio: Molex 39-01-4036</w:t>
      </w:r>
    </w:p>
    <w:p w:rsidR="006B11F8" w:rsidRDefault="006F4D36" w:rsidP="006B11F8">
      <w:pPr>
        <w:pStyle w:val="ListParagraph"/>
        <w:widowControl/>
        <w:numPr>
          <w:ilvl w:val="0"/>
          <w:numId w:val="5"/>
        </w:numPr>
        <w:rPr>
          <w:rFonts w:cs="Arial"/>
          <w:color w:val="auto"/>
          <w:sz w:val="18"/>
          <w:szCs w:val="18"/>
        </w:rPr>
      </w:pPr>
      <w:r w:rsidRPr="006F4D36">
        <w:rPr>
          <w:rFonts w:cs="Arial"/>
          <w:color w:val="auto"/>
          <w:sz w:val="18"/>
          <w:szCs w:val="18"/>
        </w:rPr>
        <w:t>Communication: 1 RJ45 10 M/100M Ethernet port</w:t>
      </w:r>
    </w:p>
    <w:p w:rsidR="0074227B" w:rsidRPr="006B11F8" w:rsidRDefault="0074227B" w:rsidP="006B11F8">
      <w:pPr>
        <w:pStyle w:val="ListParagraph"/>
        <w:widowControl/>
        <w:numPr>
          <w:ilvl w:val="0"/>
          <w:numId w:val="5"/>
        </w:numPr>
        <w:rPr>
          <w:rFonts w:cs="Arial"/>
          <w:color w:val="auto"/>
          <w:sz w:val="18"/>
          <w:szCs w:val="18"/>
        </w:rPr>
      </w:pPr>
      <w:r w:rsidRPr="0074227B">
        <w:rPr>
          <w:rFonts w:cs="Arial"/>
          <w:color w:val="auto"/>
          <w:sz w:val="18"/>
          <w:szCs w:val="18"/>
        </w:rPr>
        <w:t>Video Output</w:t>
      </w:r>
      <w:r>
        <w:rPr>
          <w:rFonts w:cs="Arial" w:hint="eastAsia"/>
          <w:color w:val="auto"/>
          <w:sz w:val="18"/>
          <w:szCs w:val="18"/>
        </w:rPr>
        <w:t xml:space="preserve">: </w:t>
      </w:r>
      <w:r w:rsidRPr="0074227B">
        <w:rPr>
          <w:rFonts w:cs="Arial"/>
          <w:color w:val="auto"/>
          <w:sz w:val="18"/>
          <w:szCs w:val="18"/>
        </w:rPr>
        <w:t>1.0V peak-to-peak, 75 Ohm</w:t>
      </w:r>
    </w:p>
    <w:p w:rsidR="00C11673" w:rsidRPr="00C11673" w:rsidRDefault="00C11673" w:rsidP="00C11673">
      <w:pPr>
        <w:pStyle w:val="ListParagraph"/>
        <w:widowControl/>
        <w:numPr>
          <w:ilvl w:val="1"/>
          <w:numId w:val="2"/>
        </w:numPr>
        <w:rPr>
          <w:rFonts w:cs="Arial"/>
          <w:color w:val="auto"/>
          <w:sz w:val="18"/>
          <w:szCs w:val="18"/>
        </w:rPr>
      </w:pPr>
      <w:r w:rsidRPr="00C11673">
        <w:rPr>
          <w:rFonts w:cs="Arial"/>
          <w:color w:val="auto"/>
          <w:sz w:val="18"/>
          <w:szCs w:val="18"/>
        </w:rPr>
        <w:t>Electrical</w:t>
      </w:r>
      <w:r>
        <w:rPr>
          <w:rFonts w:cs="Arial"/>
          <w:color w:val="auto"/>
          <w:sz w:val="18"/>
          <w:szCs w:val="18"/>
        </w:rPr>
        <w:t>: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Power Supply: 12VDC, PoE (IEEE 802.34af)</w:t>
      </w:r>
    </w:p>
    <w:p w:rsidR="00C11673" w:rsidRDefault="00C11673" w:rsidP="00C11673">
      <w:pPr>
        <w:pStyle w:val="ListParagraph"/>
        <w:widowControl/>
        <w:numPr>
          <w:ilvl w:val="1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Environmental: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Ratings: </w:t>
      </w:r>
      <w:r w:rsidR="00D975E7">
        <w:rPr>
          <w:rFonts w:cs="Arial"/>
          <w:color w:val="auto"/>
          <w:sz w:val="18"/>
          <w:szCs w:val="18"/>
        </w:rPr>
        <w:t>I</w:t>
      </w:r>
      <w:r>
        <w:rPr>
          <w:rFonts w:cs="Arial"/>
          <w:color w:val="auto"/>
          <w:sz w:val="18"/>
          <w:szCs w:val="18"/>
        </w:rPr>
        <w:t>P66 and IK</w:t>
      </w:r>
      <w:r w:rsidR="00D975E7">
        <w:rPr>
          <w:rFonts w:cs="Arial"/>
          <w:color w:val="auto"/>
          <w:sz w:val="18"/>
          <w:szCs w:val="18"/>
        </w:rPr>
        <w:t>-</w:t>
      </w:r>
      <w:r>
        <w:rPr>
          <w:rFonts w:cs="Arial"/>
          <w:color w:val="auto"/>
          <w:sz w:val="18"/>
          <w:szCs w:val="18"/>
        </w:rPr>
        <w:t>7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 w:hint="eastAsia"/>
          <w:color w:val="auto"/>
          <w:sz w:val="18"/>
          <w:szCs w:val="18"/>
        </w:rPr>
        <w:t xml:space="preserve">Operating temperature: </w:t>
      </w:r>
      <w:r w:rsidRPr="00000C44">
        <w:rPr>
          <w:rFonts w:cs="Arial"/>
          <w:color w:val="auto"/>
          <w:sz w:val="18"/>
          <w:szCs w:val="18"/>
        </w:rPr>
        <w:t>-20°C to +</w:t>
      </w:r>
      <w:r w:rsidRPr="00000C44">
        <w:rPr>
          <w:rFonts w:cs="Arial" w:hint="eastAsia"/>
          <w:color w:val="auto"/>
          <w:sz w:val="18"/>
          <w:szCs w:val="18"/>
        </w:rPr>
        <w:t>6</w:t>
      </w:r>
      <w:r w:rsidRPr="00000C44">
        <w:rPr>
          <w:rFonts w:cs="Arial"/>
          <w:color w:val="auto"/>
          <w:sz w:val="18"/>
          <w:szCs w:val="18"/>
        </w:rPr>
        <w:t>0°C (-4°F</w:t>
      </w:r>
      <w:r w:rsidRPr="00000C44">
        <w:rPr>
          <w:rFonts w:cs="Arial" w:hint="eastAsia"/>
          <w:color w:val="auto"/>
          <w:sz w:val="18"/>
          <w:szCs w:val="18"/>
        </w:rPr>
        <w:t xml:space="preserve"> </w:t>
      </w:r>
      <w:r w:rsidRPr="00000C44">
        <w:rPr>
          <w:rFonts w:cs="Arial"/>
          <w:color w:val="auto"/>
          <w:sz w:val="18"/>
          <w:szCs w:val="18"/>
        </w:rPr>
        <w:t>to 14</w:t>
      </w:r>
      <w:r w:rsidR="00E357A0">
        <w:rPr>
          <w:rFonts w:cs="Arial"/>
          <w:color w:val="auto"/>
          <w:sz w:val="18"/>
          <w:szCs w:val="18"/>
        </w:rPr>
        <w:t>0</w:t>
      </w:r>
      <w:r w:rsidRPr="00000C44">
        <w:rPr>
          <w:rFonts w:cs="Arial"/>
          <w:color w:val="auto"/>
          <w:sz w:val="18"/>
          <w:szCs w:val="18"/>
        </w:rPr>
        <w:t>°F</w:t>
      </w:r>
      <w:r>
        <w:rPr>
          <w:rFonts w:cs="Arial"/>
          <w:color w:val="auto"/>
          <w:sz w:val="18"/>
          <w:szCs w:val="18"/>
        </w:rPr>
        <w:t>)</w:t>
      </w:r>
      <w:r w:rsidR="00D975E7">
        <w:rPr>
          <w:rFonts w:cs="Arial"/>
          <w:color w:val="auto"/>
          <w:sz w:val="18"/>
          <w:szCs w:val="18"/>
        </w:rPr>
        <w:t xml:space="preserve"> </w:t>
      </w:r>
      <w:r>
        <w:rPr>
          <w:rFonts w:cs="Arial"/>
          <w:color w:val="auto"/>
          <w:sz w:val="18"/>
          <w:szCs w:val="18"/>
        </w:rPr>
        <w:t>(</w:t>
      </w:r>
      <w:r w:rsidR="00D975E7">
        <w:rPr>
          <w:rFonts w:cs="Arial"/>
          <w:color w:val="auto"/>
          <w:sz w:val="18"/>
          <w:szCs w:val="18"/>
        </w:rPr>
        <w:t>c</w:t>
      </w:r>
      <w:r w:rsidRPr="006B11F8">
        <w:rPr>
          <w:rFonts w:cs="Arial" w:hint="eastAsia"/>
          <w:color w:val="auto"/>
          <w:sz w:val="18"/>
          <w:szCs w:val="18"/>
        </w:rPr>
        <w:t>old start at -</w:t>
      </w:r>
      <w:r w:rsidRPr="006B11F8">
        <w:rPr>
          <w:rFonts w:cs="Arial"/>
          <w:color w:val="auto"/>
          <w:sz w:val="18"/>
          <w:szCs w:val="18"/>
        </w:rPr>
        <w:t>2</w:t>
      </w:r>
      <w:r w:rsidRPr="006B11F8">
        <w:rPr>
          <w:rFonts w:cs="Arial" w:hint="eastAsia"/>
          <w:color w:val="auto"/>
          <w:sz w:val="18"/>
          <w:szCs w:val="18"/>
        </w:rPr>
        <w:t>0</w:t>
      </w:r>
      <w:r w:rsidRPr="006B11F8">
        <w:rPr>
          <w:rFonts w:cs="Arial"/>
          <w:color w:val="auto"/>
          <w:sz w:val="18"/>
          <w:szCs w:val="18"/>
        </w:rPr>
        <w:t>°C</w:t>
      </w:r>
      <w:r w:rsidRPr="006B11F8">
        <w:rPr>
          <w:rFonts w:cs="Arial" w:hint="eastAsia"/>
          <w:color w:val="auto"/>
          <w:sz w:val="18"/>
          <w:szCs w:val="18"/>
        </w:rPr>
        <w:t xml:space="preserve">, and </w:t>
      </w:r>
      <w:r w:rsidRPr="006B11F8">
        <w:rPr>
          <w:rFonts w:cs="Arial"/>
          <w:color w:val="auto"/>
          <w:sz w:val="18"/>
          <w:szCs w:val="18"/>
        </w:rPr>
        <w:t>continuous</w:t>
      </w:r>
      <w:r w:rsidRPr="006B11F8">
        <w:rPr>
          <w:rFonts w:cs="Arial" w:hint="eastAsia"/>
          <w:color w:val="auto"/>
          <w:sz w:val="18"/>
          <w:szCs w:val="18"/>
        </w:rPr>
        <w:t xml:space="preserve"> operation at -</w:t>
      </w:r>
      <w:r w:rsidRPr="006B11F8">
        <w:rPr>
          <w:rFonts w:cs="Arial"/>
          <w:color w:val="auto"/>
          <w:sz w:val="18"/>
          <w:szCs w:val="18"/>
        </w:rPr>
        <w:t>2</w:t>
      </w:r>
      <w:r w:rsidRPr="006B11F8">
        <w:rPr>
          <w:rFonts w:cs="Arial" w:hint="eastAsia"/>
          <w:color w:val="auto"/>
          <w:sz w:val="18"/>
          <w:szCs w:val="18"/>
        </w:rPr>
        <w:t>0</w:t>
      </w:r>
      <w:r w:rsidRPr="006B11F8">
        <w:rPr>
          <w:rFonts w:cs="Arial"/>
          <w:color w:val="auto"/>
          <w:sz w:val="18"/>
          <w:szCs w:val="18"/>
        </w:rPr>
        <w:t>°C</w:t>
      </w:r>
      <w:r>
        <w:rPr>
          <w:rFonts w:cs="Arial"/>
          <w:color w:val="auto"/>
          <w:sz w:val="18"/>
          <w:szCs w:val="18"/>
        </w:rPr>
        <w:t>)</w:t>
      </w:r>
    </w:p>
    <w:p w:rsidR="00C11673" w:rsidRDefault="00C11673" w:rsidP="00C11673">
      <w:pPr>
        <w:pStyle w:val="ListParagraph"/>
        <w:widowControl/>
        <w:numPr>
          <w:ilvl w:val="1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Physical: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Dimension: </w:t>
      </w:r>
      <w:r w:rsidRPr="006F6632">
        <w:rPr>
          <w:rFonts w:cs="Arial"/>
          <w:color w:val="auto"/>
          <w:sz w:val="18"/>
          <w:szCs w:val="18"/>
        </w:rPr>
        <w:t>99 × 97 × 53 mm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Weight: </w:t>
      </w:r>
      <w:r w:rsidR="000A404D">
        <w:rPr>
          <w:rFonts w:cs="Arial"/>
          <w:color w:val="auto"/>
          <w:sz w:val="18"/>
          <w:szCs w:val="18"/>
        </w:rPr>
        <w:t xml:space="preserve">14 </w:t>
      </w:r>
      <w:r w:rsidR="00EC4B45">
        <w:rPr>
          <w:rFonts w:cs="Arial"/>
          <w:color w:val="auto"/>
          <w:sz w:val="18"/>
          <w:szCs w:val="18"/>
        </w:rPr>
        <w:t>oz.</w:t>
      </w:r>
      <w:r w:rsidR="000A404D">
        <w:rPr>
          <w:rFonts w:cs="Arial"/>
          <w:color w:val="auto"/>
          <w:sz w:val="18"/>
          <w:szCs w:val="18"/>
        </w:rPr>
        <w:t xml:space="preserve"> (</w:t>
      </w:r>
      <w:r w:rsidR="009A7076">
        <w:rPr>
          <w:rFonts w:cs="Arial"/>
          <w:color w:val="auto"/>
          <w:sz w:val="18"/>
          <w:szCs w:val="18"/>
        </w:rPr>
        <w:t>0.4 kg</w:t>
      </w:r>
      <w:r w:rsidR="000A404D">
        <w:rPr>
          <w:rFonts w:cs="Arial"/>
          <w:color w:val="auto"/>
          <w:sz w:val="18"/>
          <w:szCs w:val="18"/>
        </w:rPr>
        <w:t>)</w:t>
      </w:r>
    </w:p>
    <w:p w:rsidR="00C11673" w:rsidRDefault="00C11673" w:rsidP="00C11673">
      <w:pPr>
        <w:pStyle w:val="ListParagraph"/>
        <w:widowControl/>
        <w:numPr>
          <w:ilvl w:val="1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The camera shall conform to these internationally recognized compliance standards: 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FCC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CE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UL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RoHS</w:t>
      </w:r>
    </w:p>
    <w:p w:rsidR="004A6294" w:rsidRPr="004A6294" w:rsidRDefault="004A6294" w:rsidP="004A6294">
      <w:pPr>
        <w:widowControl/>
        <w:rPr>
          <w:rFonts w:cs="Arial"/>
          <w:color w:val="auto"/>
          <w:sz w:val="18"/>
          <w:szCs w:val="18"/>
        </w:rPr>
      </w:pPr>
    </w:p>
    <w:p w:rsidR="006B11F8" w:rsidRDefault="006B11F8" w:rsidP="0058550C">
      <w:pPr>
        <w:pStyle w:val="ListParagraph"/>
        <w:widowControl/>
        <w:numPr>
          <w:ilvl w:val="0"/>
          <w:numId w:val="2"/>
        </w:numPr>
        <w:rPr>
          <w:rFonts w:cs="Arial"/>
          <w:b/>
          <w:color w:val="auto"/>
          <w:sz w:val="18"/>
          <w:szCs w:val="18"/>
        </w:rPr>
      </w:pPr>
      <w:r>
        <w:rPr>
          <w:rFonts w:cs="Arial" w:hint="eastAsia"/>
          <w:b/>
          <w:color w:val="auto"/>
          <w:sz w:val="18"/>
          <w:szCs w:val="18"/>
        </w:rPr>
        <w:t>Acc</w:t>
      </w:r>
      <w:r>
        <w:rPr>
          <w:rFonts w:cs="Arial"/>
          <w:b/>
          <w:color w:val="auto"/>
          <w:sz w:val="18"/>
          <w:szCs w:val="18"/>
        </w:rPr>
        <w:t>essory</w:t>
      </w:r>
    </w:p>
    <w:p w:rsidR="006B11F8" w:rsidRDefault="006B11F8" w:rsidP="006B11F8">
      <w:pPr>
        <w:pStyle w:val="ListParagraph"/>
        <w:widowControl/>
        <w:numPr>
          <w:ilvl w:val="1"/>
          <w:numId w:val="2"/>
        </w:numPr>
        <w:rPr>
          <w:rFonts w:cs="Arial"/>
          <w:color w:val="auto"/>
          <w:sz w:val="18"/>
          <w:szCs w:val="18"/>
        </w:rPr>
      </w:pPr>
      <w:r w:rsidRPr="0062756E">
        <w:rPr>
          <w:rFonts w:cs="Arial"/>
          <w:color w:val="auto"/>
          <w:sz w:val="18"/>
          <w:szCs w:val="18"/>
        </w:rPr>
        <w:t>The cam</w:t>
      </w:r>
      <w:r>
        <w:rPr>
          <w:rFonts w:cs="Arial"/>
          <w:color w:val="auto"/>
          <w:sz w:val="18"/>
          <w:szCs w:val="18"/>
        </w:rPr>
        <w:t xml:space="preserve">era </w:t>
      </w:r>
      <w:r w:rsidRPr="0062756E">
        <w:rPr>
          <w:rFonts w:cs="Arial"/>
          <w:color w:val="auto"/>
          <w:sz w:val="18"/>
          <w:szCs w:val="18"/>
        </w:rPr>
        <w:t>shall</w:t>
      </w:r>
      <w:r>
        <w:rPr>
          <w:rFonts w:cs="Arial"/>
          <w:color w:val="auto"/>
          <w:sz w:val="18"/>
          <w:szCs w:val="18"/>
        </w:rPr>
        <w:t xml:space="preserve"> include the following accessories in the package box:</w:t>
      </w:r>
    </w:p>
    <w:p w:rsidR="006B11F8" w:rsidRDefault="006B11F8" w:rsidP="006B11F8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Y </w:t>
      </w:r>
      <w:r w:rsidR="007F41BB">
        <w:rPr>
          <w:rFonts w:cs="Arial"/>
          <w:color w:val="auto"/>
          <w:sz w:val="18"/>
          <w:szCs w:val="18"/>
        </w:rPr>
        <w:t>S</w:t>
      </w:r>
      <w:r>
        <w:rPr>
          <w:rFonts w:cs="Arial"/>
          <w:color w:val="auto"/>
          <w:sz w:val="18"/>
          <w:szCs w:val="18"/>
        </w:rPr>
        <w:t>plitter</w:t>
      </w:r>
      <w:r w:rsidR="007F41BB">
        <w:rPr>
          <w:rFonts w:cs="Arial"/>
          <w:color w:val="auto"/>
          <w:sz w:val="18"/>
          <w:szCs w:val="18"/>
        </w:rPr>
        <w:t xml:space="preserve"> Cable</w:t>
      </w:r>
    </w:p>
    <w:p w:rsidR="006B11F8" w:rsidRDefault="007F41BB" w:rsidP="006B11F8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Drill T</w:t>
      </w:r>
      <w:r w:rsidR="006B11F8">
        <w:rPr>
          <w:rFonts w:cs="Arial"/>
          <w:color w:val="auto"/>
          <w:sz w:val="18"/>
          <w:szCs w:val="18"/>
        </w:rPr>
        <w:t>emplate</w:t>
      </w:r>
    </w:p>
    <w:p w:rsidR="006B11F8" w:rsidRDefault="007F41BB" w:rsidP="006B11F8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Hex W</w:t>
      </w:r>
      <w:r w:rsidR="006B11F8">
        <w:rPr>
          <w:rFonts w:cs="Arial"/>
          <w:color w:val="auto"/>
          <w:sz w:val="18"/>
          <w:szCs w:val="18"/>
        </w:rPr>
        <w:t>rench</w:t>
      </w:r>
    </w:p>
    <w:p w:rsidR="007F41BB" w:rsidRDefault="007F41BB" w:rsidP="006B11F8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Quick Operation Guide</w:t>
      </w:r>
    </w:p>
    <w:p w:rsidR="006B11F8" w:rsidRDefault="00DC052F" w:rsidP="006B11F8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Lens </w:t>
      </w:r>
      <w:r w:rsidR="007F41BB">
        <w:rPr>
          <w:rFonts w:cs="Arial"/>
          <w:color w:val="auto"/>
          <w:sz w:val="18"/>
          <w:szCs w:val="18"/>
        </w:rPr>
        <w:t>Adjusting Tool</w:t>
      </w:r>
      <w:r w:rsidR="006B11F8" w:rsidRPr="006B11F8">
        <w:rPr>
          <w:rFonts w:cs="Arial"/>
          <w:color w:val="auto"/>
          <w:sz w:val="18"/>
          <w:szCs w:val="18"/>
        </w:rPr>
        <w:t xml:space="preserve"> </w:t>
      </w:r>
    </w:p>
    <w:p w:rsidR="0062756E" w:rsidRDefault="006B11F8" w:rsidP="00DC052F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 w:rsidRPr="006B11F8">
        <w:rPr>
          <w:rFonts w:cs="Arial"/>
          <w:color w:val="auto"/>
          <w:sz w:val="18"/>
          <w:szCs w:val="18"/>
        </w:rPr>
        <w:t xml:space="preserve">Molex </w:t>
      </w:r>
      <w:r w:rsidR="007F41BB">
        <w:rPr>
          <w:rFonts w:cs="Arial"/>
          <w:color w:val="auto"/>
          <w:sz w:val="18"/>
          <w:szCs w:val="18"/>
        </w:rPr>
        <w:t>C</w:t>
      </w:r>
      <w:r w:rsidRPr="006B11F8">
        <w:rPr>
          <w:rFonts w:cs="Arial"/>
          <w:color w:val="auto"/>
          <w:sz w:val="18"/>
          <w:szCs w:val="18"/>
        </w:rPr>
        <w:t>onnector/</w:t>
      </w:r>
      <w:r w:rsidR="007F41BB">
        <w:rPr>
          <w:rFonts w:cs="Arial"/>
          <w:color w:val="auto"/>
          <w:sz w:val="18"/>
          <w:szCs w:val="18"/>
        </w:rPr>
        <w:t>P</w:t>
      </w:r>
      <w:r w:rsidRPr="006B11F8">
        <w:rPr>
          <w:rFonts w:cs="Arial"/>
          <w:color w:val="auto"/>
          <w:sz w:val="18"/>
          <w:szCs w:val="18"/>
        </w:rPr>
        <w:t>ins</w:t>
      </w:r>
    </w:p>
    <w:p w:rsidR="007F41BB" w:rsidRPr="00DC052F" w:rsidRDefault="007F41BB" w:rsidP="00DC052F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Molex Adapter Cable</w:t>
      </w:r>
    </w:p>
    <w:sectPr w:rsidR="007F41BB" w:rsidRPr="00DC052F" w:rsidSect="00286F27">
      <w:type w:val="continuous"/>
      <w:pgSz w:w="12240" w:h="15840" w:code="1"/>
      <w:pgMar w:top="720" w:right="720" w:bottom="1152" w:left="720" w:header="288" w:footer="576" w:gutter="36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BE" w:rsidRDefault="003837BE">
      <w:r>
        <w:separator/>
      </w:r>
    </w:p>
  </w:endnote>
  <w:endnote w:type="continuationSeparator" w:id="0">
    <w:p w:rsidR="003837BE" w:rsidRDefault="0038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45" w:rsidRDefault="005E1D37" w:rsidP="00412947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C5643F">
      <w:rPr>
        <w:noProof/>
      </w:rPr>
      <w:t>2</w:t>
    </w:r>
    <w:r>
      <w:rPr>
        <w:noProof/>
      </w:rPr>
      <w:fldChar w:fldCharType="end"/>
    </w:r>
    <w:r w:rsidR="00CA1045">
      <w:t xml:space="preserve"> </w:t>
    </w:r>
    <w:r w:rsidR="00CA1045">
      <w:tab/>
    </w:r>
    <w:fldSimple w:instr=" DOCPROPERTY &quot;Title&quot; \* MERGEFORMAT ">
      <w:r w:rsidR="0087537D">
        <w:t>Product Brand, Product Name, Description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3F" w:rsidRPr="00A10560" w:rsidRDefault="00143861" w:rsidP="00114C99">
    <w:pPr>
      <w:pStyle w:val="Footer"/>
      <w:tabs>
        <w:tab w:val="left" w:pos="1890"/>
        <w:tab w:val="left" w:pos="5638"/>
      </w:tabs>
      <w:spacing w:before="200"/>
    </w:pPr>
    <w:r>
      <w:rPr>
        <w:sz w:val="14"/>
        <w:szCs w:val="14"/>
      </w:rPr>
      <w:t>2007-9102-AE-TR-020918</w:t>
    </w:r>
    <w:r w:rsidR="00C5643F" w:rsidRPr="00A10560">
      <w:tab/>
    </w:r>
    <w:r w:rsidR="00114C99">
      <w:tab/>
    </w:r>
    <w:r>
      <w:tab/>
    </w:r>
    <w:r w:rsidR="00C5643F" w:rsidRPr="000211DF">
      <w:rPr>
        <w:sz w:val="14"/>
        <w:szCs w:val="14"/>
      </w:rPr>
      <w:fldChar w:fldCharType="begin"/>
    </w:r>
    <w:r w:rsidR="00C5643F" w:rsidRPr="000211DF">
      <w:rPr>
        <w:sz w:val="14"/>
        <w:szCs w:val="14"/>
      </w:rPr>
      <w:instrText xml:space="preserve"> PAGE </w:instrText>
    </w:r>
    <w:r w:rsidR="00C5643F" w:rsidRPr="000211DF">
      <w:rPr>
        <w:sz w:val="14"/>
        <w:szCs w:val="14"/>
      </w:rPr>
      <w:fldChar w:fldCharType="separate"/>
    </w:r>
    <w:r w:rsidR="00775B3E">
      <w:rPr>
        <w:noProof/>
        <w:sz w:val="14"/>
        <w:szCs w:val="14"/>
      </w:rPr>
      <w:t>3</w:t>
    </w:r>
    <w:r w:rsidR="00C5643F" w:rsidRPr="000211DF">
      <w:rPr>
        <w:sz w:val="14"/>
        <w:szCs w:val="14"/>
      </w:rPr>
      <w:fldChar w:fldCharType="end"/>
    </w:r>
  </w:p>
  <w:p w:rsidR="00C5643F" w:rsidRPr="00D97FEF" w:rsidRDefault="00D97FEF" w:rsidP="00D97FEF">
    <w:pPr>
      <w:widowControl/>
      <w:rPr>
        <w:rFonts w:eastAsia="Arial Unicode MS" w:cs="Arial"/>
        <w:color w:val="auto"/>
        <w:sz w:val="14"/>
        <w:szCs w:val="14"/>
      </w:rPr>
    </w:pPr>
    <w:r w:rsidRPr="00D97FEF">
      <w:rPr>
        <w:rFonts w:eastAsia="Arial Unicode MS" w:cs="Arial"/>
        <w:color w:val="auto"/>
        <w:sz w:val="14"/>
        <w:szCs w:val="14"/>
      </w:rPr>
      <w:t xml:space="preserve">© </w:t>
    </w:r>
    <w:r w:rsidR="00BC08E1" w:rsidRPr="00D97FEF">
      <w:rPr>
        <w:rFonts w:eastAsia="Arial Unicode MS" w:cs="Arial"/>
        <w:color w:val="auto"/>
        <w:sz w:val="14"/>
        <w:szCs w:val="14"/>
      </w:rPr>
      <w:t>201</w:t>
    </w:r>
    <w:r w:rsidR="00143861">
      <w:rPr>
        <w:rFonts w:eastAsia="Arial Unicode MS" w:cs="Arial"/>
        <w:color w:val="auto"/>
        <w:sz w:val="14"/>
        <w:szCs w:val="14"/>
      </w:rPr>
      <w:t>8 MobileView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45" w:rsidRPr="00EE7813" w:rsidRDefault="00CA1045" w:rsidP="00EE7813">
    <w:pPr>
      <w:pStyle w:val="TC"/>
      <w:spacing w:before="300" w:after="0" w:line="240" w:lineRule="auto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BE" w:rsidRDefault="003837BE">
      <w:r>
        <w:separator/>
      </w:r>
    </w:p>
  </w:footnote>
  <w:footnote w:type="continuationSeparator" w:id="0">
    <w:p w:rsidR="003837BE" w:rsidRDefault="0038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861" w:rsidRDefault="00143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861" w:rsidRDefault="001438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861" w:rsidRDefault="00143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5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224C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580D9D"/>
    <w:multiLevelType w:val="hybridMultilevel"/>
    <w:tmpl w:val="0380A85C"/>
    <w:lvl w:ilvl="0" w:tplc="C4E6359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2" w:hanging="420"/>
      </w:pPr>
    </w:lvl>
    <w:lvl w:ilvl="2" w:tplc="0409001B" w:tentative="1">
      <w:start w:val="1"/>
      <w:numFmt w:val="lowerRoman"/>
      <w:lvlText w:val="%3."/>
      <w:lvlJc w:val="righ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9" w:tentative="1">
      <w:start w:val="1"/>
      <w:numFmt w:val="lowerLetter"/>
      <w:lvlText w:val="%5)"/>
      <w:lvlJc w:val="left"/>
      <w:pPr>
        <w:ind w:left="2892" w:hanging="420"/>
      </w:pPr>
    </w:lvl>
    <w:lvl w:ilvl="5" w:tplc="0409001B" w:tentative="1">
      <w:start w:val="1"/>
      <w:numFmt w:val="lowerRoman"/>
      <w:lvlText w:val="%6."/>
      <w:lvlJc w:val="righ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9" w:tentative="1">
      <w:start w:val="1"/>
      <w:numFmt w:val="lowerLetter"/>
      <w:lvlText w:val="%8)"/>
      <w:lvlJc w:val="left"/>
      <w:pPr>
        <w:ind w:left="4152" w:hanging="420"/>
      </w:pPr>
    </w:lvl>
    <w:lvl w:ilvl="8" w:tplc="0409001B" w:tentative="1">
      <w:start w:val="1"/>
      <w:numFmt w:val="lowerRoman"/>
      <w:lvlText w:val="%9."/>
      <w:lvlJc w:val="right"/>
      <w:pPr>
        <w:ind w:left="4572" w:hanging="420"/>
      </w:pPr>
    </w:lvl>
  </w:abstractNum>
  <w:abstractNum w:abstractNumId="3" w15:restartNumberingAfterBreak="0">
    <w:nsid w:val="1891347E"/>
    <w:multiLevelType w:val="hybridMultilevel"/>
    <w:tmpl w:val="A9CC844C"/>
    <w:lvl w:ilvl="0" w:tplc="78C24FE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2" w:hanging="420"/>
      </w:pPr>
    </w:lvl>
    <w:lvl w:ilvl="2" w:tplc="0409001B" w:tentative="1">
      <w:start w:val="1"/>
      <w:numFmt w:val="lowerRoman"/>
      <w:lvlText w:val="%3."/>
      <w:lvlJc w:val="righ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9" w:tentative="1">
      <w:start w:val="1"/>
      <w:numFmt w:val="lowerLetter"/>
      <w:lvlText w:val="%5)"/>
      <w:lvlJc w:val="left"/>
      <w:pPr>
        <w:ind w:left="2892" w:hanging="420"/>
      </w:pPr>
    </w:lvl>
    <w:lvl w:ilvl="5" w:tplc="0409001B" w:tentative="1">
      <w:start w:val="1"/>
      <w:numFmt w:val="lowerRoman"/>
      <w:lvlText w:val="%6."/>
      <w:lvlJc w:val="righ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9" w:tentative="1">
      <w:start w:val="1"/>
      <w:numFmt w:val="lowerLetter"/>
      <w:lvlText w:val="%8)"/>
      <w:lvlJc w:val="left"/>
      <w:pPr>
        <w:ind w:left="4152" w:hanging="420"/>
      </w:pPr>
    </w:lvl>
    <w:lvl w:ilvl="8" w:tplc="0409001B" w:tentative="1">
      <w:start w:val="1"/>
      <w:numFmt w:val="lowerRoman"/>
      <w:lvlText w:val="%9."/>
      <w:lvlJc w:val="right"/>
      <w:pPr>
        <w:ind w:left="4572" w:hanging="420"/>
      </w:pPr>
    </w:lvl>
  </w:abstractNum>
  <w:abstractNum w:abstractNumId="4" w15:restartNumberingAfterBreak="0">
    <w:nsid w:val="38D63424"/>
    <w:multiLevelType w:val="hybridMultilevel"/>
    <w:tmpl w:val="57469C4E"/>
    <w:lvl w:ilvl="0" w:tplc="F9E8E3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5" w15:restartNumberingAfterBreak="0">
    <w:nsid w:val="69873CBF"/>
    <w:multiLevelType w:val="hybridMultilevel"/>
    <w:tmpl w:val="A36AC396"/>
    <w:lvl w:ilvl="0" w:tplc="BC3A9E8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2" w:hanging="420"/>
      </w:pPr>
    </w:lvl>
    <w:lvl w:ilvl="2" w:tplc="0409001B" w:tentative="1">
      <w:start w:val="1"/>
      <w:numFmt w:val="lowerRoman"/>
      <w:lvlText w:val="%3."/>
      <w:lvlJc w:val="righ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9" w:tentative="1">
      <w:start w:val="1"/>
      <w:numFmt w:val="lowerLetter"/>
      <w:lvlText w:val="%5)"/>
      <w:lvlJc w:val="left"/>
      <w:pPr>
        <w:ind w:left="2892" w:hanging="420"/>
      </w:pPr>
    </w:lvl>
    <w:lvl w:ilvl="5" w:tplc="0409001B" w:tentative="1">
      <w:start w:val="1"/>
      <w:numFmt w:val="lowerRoman"/>
      <w:lvlText w:val="%6."/>
      <w:lvlJc w:val="righ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9" w:tentative="1">
      <w:start w:val="1"/>
      <w:numFmt w:val="lowerLetter"/>
      <w:lvlText w:val="%8)"/>
      <w:lvlJc w:val="left"/>
      <w:pPr>
        <w:ind w:left="4152" w:hanging="420"/>
      </w:pPr>
    </w:lvl>
    <w:lvl w:ilvl="8" w:tplc="0409001B" w:tentative="1">
      <w:start w:val="1"/>
      <w:numFmt w:val="lowerRoman"/>
      <w:lvlText w:val="%9."/>
      <w:lvlJc w:val="right"/>
      <w:pPr>
        <w:ind w:left="4572" w:hanging="420"/>
      </w:pPr>
    </w:lvl>
  </w:abstractNum>
  <w:abstractNum w:abstractNumId="6" w15:restartNumberingAfterBreak="0">
    <w:nsid w:val="727D760C"/>
    <w:multiLevelType w:val="hybridMultilevel"/>
    <w:tmpl w:val="6D38A080"/>
    <w:lvl w:ilvl="0" w:tplc="D332C1EE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2" w:hanging="420"/>
      </w:pPr>
    </w:lvl>
    <w:lvl w:ilvl="2" w:tplc="0409001B" w:tentative="1">
      <w:start w:val="1"/>
      <w:numFmt w:val="lowerRoman"/>
      <w:lvlText w:val="%3."/>
      <w:lvlJc w:val="righ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9" w:tentative="1">
      <w:start w:val="1"/>
      <w:numFmt w:val="lowerLetter"/>
      <w:lvlText w:val="%5)"/>
      <w:lvlJc w:val="left"/>
      <w:pPr>
        <w:ind w:left="2892" w:hanging="420"/>
      </w:pPr>
    </w:lvl>
    <w:lvl w:ilvl="5" w:tplc="0409001B" w:tentative="1">
      <w:start w:val="1"/>
      <w:numFmt w:val="lowerRoman"/>
      <w:lvlText w:val="%6."/>
      <w:lvlJc w:val="righ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9" w:tentative="1">
      <w:start w:val="1"/>
      <w:numFmt w:val="lowerLetter"/>
      <w:lvlText w:val="%8)"/>
      <w:lvlJc w:val="left"/>
      <w:pPr>
        <w:ind w:left="4152" w:hanging="420"/>
      </w:pPr>
    </w:lvl>
    <w:lvl w:ilvl="8" w:tplc="0409001B" w:tentative="1">
      <w:start w:val="1"/>
      <w:numFmt w:val="lowerRoman"/>
      <w:lvlText w:val="%9."/>
      <w:lvlJc w:val="right"/>
      <w:pPr>
        <w:ind w:left="4572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02"/>
    <w:rsid w:val="00000C44"/>
    <w:rsid w:val="00007BF0"/>
    <w:rsid w:val="00014F6A"/>
    <w:rsid w:val="000211DF"/>
    <w:rsid w:val="0002688E"/>
    <w:rsid w:val="00033C2D"/>
    <w:rsid w:val="00064A6C"/>
    <w:rsid w:val="000A404D"/>
    <w:rsid w:val="000A7D1F"/>
    <w:rsid w:val="00114C99"/>
    <w:rsid w:val="00126948"/>
    <w:rsid w:val="00143861"/>
    <w:rsid w:val="001526F6"/>
    <w:rsid w:val="00163251"/>
    <w:rsid w:val="001802C0"/>
    <w:rsid w:val="001933EF"/>
    <w:rsid w:val="001A217F"/>
    <w:rsid w:val="001D70A2"/>
    <w:rsid w:val="001E55B5"/>
    <w:rsid w:val="001F266F"/>
    <w:rsid w:val="002327E8"/>
    <w:rsid w:val="00234A56"/>
    <w:rsid w:val="00236F49"/>
    <w:rsid w:val="0026343B"/>
    <w:rsid w:val="00280764"/>
    <w:rsid w:val="00286F27"/>
    <w:rsid w:val="002C656B"/>
    <w:rsid w:val="002D2F4B"/>
    <w:rsid w:val="002D4021"/>
    <w:rsid w:val="002E7330"/>
    <w:rsid w:val="002F76EA"/>
    <w:rsid w:val="002F7F8D"/>
    <w:rsid w:val="003123A5"/>
    <w:rsid w:val="003269A9"/>
    <w:rsid w:val="00335371"/>
    <w:rsid w:val="0034499D"/>
    <w:rsid w:val="00362EC7"/>
    <w:rsid w:val="00367BEA"/>
    <w:rsid w:val="00372850"/>
    <w:rsid w:val="003837BE"/>
    <w:rsid w:val="00395982"/>
    <w:rsid w:val="003A5688"/>
    <w:rsid w:val="003C2E7D"/>
    <w:rsid w:val="003E1E8D"/>
    <w:rsid w:val="003E36C6"/>
    <w:rsid w:val="003F6CBA"/>
    <w:rsid w:val="00412947"/>
    <w:rsid w:val="00417E29"/>
    <w:rsid w:val="004259CA"/>
    <w:rsid w:val="004361BC"/>
    <w:rsid w:val="00445094"/>
    <w:rsid w:val="004552FD"/>
    <w:rsid w:val="00475168"/>
    <w:rsid w:val="00482705"/>
    <w:rsid w:val="004A6294"/>
    <w:rsid w:val="004A6B37"/>
    <w:rsid w:val="004C73B6"/>
    <w:rsid w:val="004D3F28"/>
    <w:rsid w:val="004D7474"/>
    <w:rsid w:val="004F29FF"/>
    <w:rsid w:val="004F7738"/>
    <w:rsid w:val="005019BD"/>
    <w:rsid w:val="005033DD"/>
    <w:rsid w:val="00507675"/>
    <w:rsid w:val="005106D1"/>
    <w:rsid w:val="005219B5"/>
    <w:rsid w:val="00531F93"/>
    <w:rsid w:val="00542E50"/>
    <w:rsid w:val="005538AB"/>
    <w:rsid w:val="00577522"/>
    <w:rsid w:val="0058550C"/>
    <w:rsid w:val="00590E59"/>
    <w:rsid w:val="0059187E"/>
    <w:rsid w:val="00594D09"/>
    <w:rsid w:val="005B7D48"/>
    <w:rsid w:val="005D23C0"/>
    <w:rsid w:val="005E1D37"/>
    <w:rsid w:val="005E664F"/>
    <w:rsid w:val="005F662C"/>
    <w:rsid w:val="0062756E"/>
    <w:rsid w:val="0064430F"/>
    <w:rsid w:val="00685D15"/>
    <w:rsid w:val="00693E02"/>
    <w:rsid w:val="006A6916"/>
    <w:rsid w:val="006B11F8"/>
    <w:rsid w:val="006D0D49"/>
    <w:rsid w:val="006E161B"/>
    <w:rsid w:val="006F1C17"/>
    <w:rsid w:val="006F4D36"/>
    <w:rsid w:val="006F6632"/>
    <w:rsid w:val="0071025D"/>
    <w:rsid w:val="007163FB"/>
    <w:rsid w:val="0074227B"/>
    <w:rsid w:val="00772AF2"/>
    <w:rsid w:val="00775B3E"/>
    <w:rsid w:val="0077722C"/>
    <w:rsid w:val="00782171"/>
    <w:rsid w:val="007A255F"/>
    <w:rsid w:val="007A4D08"/>
    <w:rsid w:val="007C1EAF"/>
    <w:rsid w:val="007F41BB"/>
    <w:rsid w:val="007F6CD6"/>
    <w:rsid w:val="007F7B23"/>
    <w:rsid w:val="00800A73"/>
    <w:rsid w:val="008238A4"/>
    <w:rsid w:val="00841E10"/>
    <w:rsid w:val="0085027F"/>
    <w:rsid w:val="00865B89"/>
    <w:rsid w:val="008707A4"/>
    <w:rsid w:val="0087537D"/>
    <w:rsid w:val="0088273A"/>
    <w:rsid w:val="008941B0"/>
    <w:rsid w:val="0089477D"/>
    <w:rsid w:val="008A128D"/>
    <w:rsid w:val="008F2F77"/>
    <w:rsid w:val="009312EE"/>
    <w:rsid w:val="00933EE3"/>
    <w:rsid w:val="0093433A"/>
    <w:rsid w:val="00935D0F"/>
    <w:rsid w:val="009535CD"/>
    <w:rsid w:val="00953E2E"/>
    <w:rsid w:val="00963A71"/>
    <w:rsid w:val="0096450C"/>
    <w:rsid w:val="009861F0"/>
    <w:rsid w:val="009A5EA0"/>
    <w:rsid w:val="009A7076"/>
    <w:rsid w:val="009D040C"/>
    <w:rsid w:val="009D0977"/>
    <w:rsid w:val="009E7F2A"/>
    <w:rsid w:val="00A1617C"/>
    <w:rsid w:val="00A246C8"/>
    <w:rsid w:val="00A256C7"/>
    <w:rsid w:val="00A3184C"/>
    <w:rsid w:val="00A71080"/>
    <w:rsid w:val="00A72F67"/>
    <w:rsid w:val="00A77CCE"/>
    <w:rsid w:val="00A91CA4"/>
    <w:rsid w:val="00A939AC"/>
    <w:rsid w:val="00A97B5E"/>
    <w:rsid w:val="00AA0591"/>
    <w:rsid w:val="00AA09BF"/>
    <w:rsid w:val="00AA5DEE"/>
    <w:rsid w:val="00AE4859"/>
    <w:rsid w:val="00AE722C"/>
    <w:rsid w:val="00AF0109"/>
    <w:rsid w:val="00B1008C"/>
    <w:rsid w:val="00B24BD1"/>
    <w:rsid w:val="00B60570"/>
    <w:rsid w:val="00B76542"/>
    <w:rsid w:val="00BC08E1"/>
    <w:rsid w:val="00C00689"/>
    <w:rsid w:val="00C10D08"/>
    <w:rsid w:val="00C11673"/>
    <w:rsid w:val="00C129FB"/>
    <w:rsid w:val="00C54C53"/>
    <w:rsid w:val="00C54E6A"/>
    <w:rsid w:val="00C5643F"/>
    <w:rsid w:val="00C67EB8"/>
    <w:rsid w:val="00C760EE"/>
    <w:rsid w:val="00C8334C"/>
    <w:rsid w:val="00C87FAC"/>
    <w:rsid w:val="00C93140"/>
    <w:rsid w:val="00CA1045"/>
    <w:rsid w:val="00CA7E27"/>
    <w:rsid w:val="00CB63F3"/>
    <w:rsid w:val="00CC6DB5"/>
    <w:rsid w:val="00CF02CC"/>
    <w:rsid w:val="00D46D09"/>
    <w:rsid w:val="00D46D45"/>
    <w:rsid w:val="00D539DB"/>
    <w:rsid w:val="00D551BC"/>
    <w:rsid w:val="00D847FE"/>
    <w:rsid w:val="00D975E7"/>
    <w:rsid w:val="00D97FEF"/>
    <w:rsid w:val="00DA3CD4"/>
    <w:rsid w:val="00DB2571"/>
    <w:rsid w:val="00DC052F"/>
    <w:rsid w:val="00DE5278"/>
    <w:rsid w:val="00E25AA4"/>
    <w:rsid w:val="00E357A0"/>
    <w:rsid w:val="00E37B53"/>
    <w:rsid w:val="00E74420"/>
    <w:rsid w:val="00E8690E"/>
    <w:rsid w:val="00E91D6C"/>
    <w:rsid w:val="00E95377"/>
    <w:rsid w:val="00EB28D0"/>
    <w:rsid w:val="00EC03D9"/>
    <w:rsid w:val="00EC4B45"/>
    <w:rsid w:val="00EC5106"/>
    <w:rsid w:val="00EE7813"/>
    <w:rsid w:val="00EE7B1A"/>
    <w:rsid w:val="00F1580A"/>
    <w:rsid w:val="00F43766"/>
    <w:rsid w:val="00F43FF1"/>
    <w:rsid w:val="00F4778A"/>
    <w:rsid w:val="00F47A71"/>
    <w:rsid w:val="00F51180"/>
    <w:rsid w:val="00F554F6"/>
    <w:rsid w:val="00F73F2A"/>
    <w:rsid w:val="00F8263C"/>
    <w:rsid w:val="00FC0ABF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408E5FB-23EA-406C-B10A-3F76B643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basedOn w:val="H0"/>
    <w:next w:val="BT"/>
    <w:qFormat/>
    <w:rsid w:val="00C93140"/>
    <w:pPr>
      <w:spacing w:before="240" w:after="120" w:line="400" w:lineRule="exact"/>
      <w:outlineLvl w:val="0"/>
    </w:pPr>
    <w:rPr>
      <w:bCs/>
      <w:color w:val="808080"/>
      <w:sz w:val="24"/>
      <w:szCs w:val="32"/>
    </w:rPr>
  </w:style>
  <w:style w:type="paragraph" w:styleId="Heading2">
    <w:name w:val="heading 2"/>
    <w:aliases w:val="H2"/>
    <w:basedOn w:val="H0"/>
    <w:next w:val="BT"/>
    <w:link w:val="Heading2Char"/>
    <w:qFormat/>
    <w:rsid w:val="00C93140"/>
    <w:pPr>
      <w:spacing w:before="360" w:line="280" w:lineRule="exact"/>
      <w:outlineLvl w:val="1"/>
    </w:pPr>
    <w:rPr>
      <w:bCs/>
      <w:iCs/>
      <w:color w:val="666666"/>
      <w:szCs w:val="28"/>
    </w:rPr>
  </w:style>
  <w:style w:type="paragraph" w:styleId="Heading3">
    <w:name w:val="heading 3"/>
    <w:aliases w:val="H3"/>
    <w:basedOn w:val="H0"/>
    <w:next w:val="BT"/>
    <w:qFormat/>
    <w:rsid w:val="00C93140"/>
    <w:pPr>
      <w:spacing w:before="240"/>
      <w:outlineLvl w:val="2"/>
    </w:pPr>
    <w:rPr>
      <w:bCs/>
      <w:color w:val="333333"/>
      <w:sz w:val="18"/>
      <w:szCs w:val="26"/>
    </w:rPr>
  </w:style>
  <w:style w:type="paragraph" w:styleId="Heading4">
    <w:name w:val="heading 4"/>
    <w:basedOn w:val="H0"/>
    <w:next w:val="Normal"/>
    <w:qFormat/>
    <w:rsid w:val="00C93140"/>
    <w:pPr>
      <w:outlineLvl w:val="3"/>
    </w:pPr>
    <w:rPr>
      <w:bCs/>
      <w:color w:val="FF0000"/>
      <w:szCs w:val="28"/>
    </w:rPr>
  </w:style>
  <w:style w:type="paragraph" w:styleId="Heading5">
    <w:name w:val="heading 5"/>
    <w:basedOn w:val="H0"/>
    <w:next w:val="Normal"/>
    <w:qFormat/>
    <w:rsid w:val="00C93140"/>
    <w:pPr>
      <w:outlineLvl w:val="4"/>
    </w:pPr>
    <w:rPr>
      <w:bCs/>
      <w:iCs/>
      <w:color w:val="FF0000"/>
      <w:szCs w:val="26"/>
    </w:rPr>
  </w:style>
  <w:style w:type="paragraph" w:styleId="Heading6">
    <w:name w:val="heading 6"/>
    <w:basedOn w:val="H0"/>
    <w:next w:val="Normal"/>
    <w:qFormat/>
    <w:rsid w:val="00C93140"/>
    <w:pPr>
      <w:outlineLvl w:val="5"/>
    </w:pPr>
    <w:rPr>
      <w:bCs/>
      <w:color w:val="FF0000"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07BF0"/>
    <w:rPr>
      <w:sz w:val="18"/>
    </w:rPr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445094"/>
    <w:pPr>
      <w:tabs>
        <w:tab w:val="right" w:pos="10440"/>
      </w:tabs>
      <w:spacing w:line="240" w:lineRule="auto"/>
    </w:p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uiPriority w:val="39"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uiPriority w:val="39"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uiPriority w:val="99"/>
    <w:locked/>
    <w:rsid w:val="00B24BD1"/>
    <w:rPr>
      <w:rFonts w:ascii="Arial" w:eastAsia="Arial Unicode MS" w:hAnsi="Arial" w:cs="Arial"/>
      <w:sz w:val="18"/>
      <w:lang w:val="en-US" w:eastAsia="en-US" w:bidi="ar-SA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E7813"/>
    <w:rPr>
      <w:rFonts w:ascii="Arial" w:eastAsia="Arial Unicode MS" w:hAnsi="Arial" w:cs="Arial"/>
      <w:sz w:val="16"/>
    </w:rPr>
  </w:style>
  <w:style w:type="character" w:customStyle="1" w:styleId="Heading2Char">
    <w:name w:val="Heading 2 Char"/>
    <w:aliases w:val="H2 Char"/>
    <w:basedOn w:val="DefaultParagraphFont"/>
    <w:link w:val="Heading2"/>
    <w:rsid w:val="00C93140"/>
    <w:rPr>
      <w:rFonts w:ascii="Arial" w:eastAsia="Arial Unicode MS" w:hAnsi="Arial" w:cs="Arial"/>
      <w:b/>
      <w:bCs/>
      <w:iCs/>
      <w:color w:val="666666"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841E10"/>
    <w:pPr>
      <w:spacing w:before="480" w:after="480" w:line="480" w:lineRule="exact"/>
    </w:pPr>
    <w:rPr>
      <w:rFonts w:ascii="Arial" w:eastAsia="Arial Unicode MS" w:hAnsi="Arial" w:cs="Arial"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customStyle="1" w:styleId="CustomBody2">
    <w:name w:val="Custom Body 2"/>
    <w:basedOn w:val="Normal"/>
    <w:rsid w:val="00E37B53"/>
    <w:pPr>
      <w:widowControl/>
      <w:spacing w:after="120"/>
      <w:ind w:left="288"/>
      <w:jc w:val="both"/>
    </w:pPr>
    <w:rPr>
      <w:rFonts w:ascii="Times New Roman" w:hAnsi="Times New Roman"/>
      <w:color w:val="auto"/>
      <w:szCs w:val="20"/>
    </w:rPr>
  </w:style>
  <w:style w:type="paragraph" w:customStyle="1" w:styleId="Cover">
    <w:name w:val="Cover"/>
    <w:aliases w:val="cv"/>
    <w:basedOn w:val="Normal"/>
    <w:rsid w:val="00E37B53"/>
    <w:pPr>
      <w:widowControl/>
      <w:numPr>
        <w:ilvl w:val="12"/>
      </w:numPr>
      <w:spacing w:before="40" w:after="40" w:line="240" w:lineRule="atLeast"/>
    </w:pPr>
    <w:rPr>
      <w:color w:val="auto"/>
      <w:kern w:val="20"/>
      <w:sz w:val="18"/>
    </w:rPr>
  </w:style>
  <w:style w:type="paragraph" w:customStyle="1" w:styleId="Coversmall">
    <w:name w:val="Cover small"/>
    <w:basedOn w:val="Cover"/>
    <w:rsid w:val="00E37B53"/>
    <w:pPr>
      <w:spacing w:line="220" w:lineRule="atLeast"/>
    </w:pPr>
    <w:rPr>
      <w:sz w:val="16"/>
    </w:rPr>
  </w:style>
  <w:style w:type="paragraph" w:customStyle="1" w:styleId="Covertitle">
    <w:name w:val="Cover title"/>
    <w:aliases w:val="ct"/>
    <w:basedOn w:val="Normal"/>
    <w:rsid w:val="00E37B53"/>
    <w:pPr>
      <w:widowControl/>
      <w:tabs>
        <w:tab w:val="left" w:pos="480"/>
      </w:tabs>
      <w:spacing w:before="60" w:after="60" w:line="300" w:lineRule="exact"/>
      <w:ind w:left="480" w:hanging="480"/>
    </w:pPr>
    <w:rPr>
      <w:rFonts w:cs="Arial"/>
      <w:b/>
      <w:bCs/>
      <w:color w:val="auto"/>
      <w:kern w:val="20"/>
      <w:sz w:val="24"/>
    </w:rPr>
  </w:style>
  <w:style w:type="character" w:customStyle="1" w:styleId="Bold">
    <w:name w:val="Bold"/>
    <w:aliases w:val="bd"/>
    <w:basedOn w:val="DefaultParagraphFont"/>
    <w:rsid w:val="00E37B53"/>
    <w:rPr>
      <w:b/>
    </w:rPr>
  </w:style>
  <w:style w:type="paragraph" w:styleId="NormalWeb">
    <w:name w:val="Normal (Web)"/>
    <w:basedOn w:val="Normal"/>
    <w:rsid w:val="00E37B53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7B53"/>
    <w:pPr>
      <w:widowControl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rsid w:val="00E37B53"/>
    <w:pPr>
      <w:widowControl/>
    </w:pPr>
    <w:rPr>
      <w:rFonts w:ascii="Tahoma" w:hAnsi="Tahoma" w:cs="Tahoma"/>
      <w:color w:val="auto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37B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37B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B53"/>
    <w:pPr>
      <w:widowControl/>
    </w:pPr>
    <w:rPr>
      <w:rFonts w:ascii="Times New Roman" w:hAnsi="Times New Roman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E37B53"/>
  </w:style>
  <w:style w:type="paragraph" w:styleId="CommentSubject">
    <w:name w:val="annotation subject"/>
    <w:basedOn w:val="CommentText"/>
    <w:next w:val="CommentText"/>
    <w:link w:val="CommentSubjectChar"/>
    <w:rsid w:val="00E37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7B53"/>
    <w:rPr>
      <w:b/>
      <w:bCs/>
    </w:rPr>
  </w:style>
  <w:style w:type="paragraph" w:styleId="BodyText2">
    <w:name w:val="Body Text 2"/>
    <w:basedOn w:val="Normal"/>
    <w:link w:val="BodyText2Char"/>
    <w:rsid w:val="00E37B53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hAnsi="Times New Roman"/>
      <w:color w:val="000000"/>
    </w:rPr>
  </w:style>
  <w:style w:type="character" w:customStyle="1" w:styleId="BodyText2Char">
    <w:name w:val="Body Text 2 Char"/>
    <w:basedOn w:val="DefaultParagraphFont"/>
    <w:link w:val="BodyText2"/>
    <w:rsid w:val="00E37B53"/>
    <w:rPr>
      <w:color w:val="000000"/>
      <w:szCs w:val="24"/>
    </w:rPr>
  </w:style>
  <w:style w:type="numbering" w:styleId="111111">
    <w:name w:val="Outline List 2"/>
    <w:basedOn w:val="NoList"/>
    <w:rsid w:val="00E37B5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208042155\Desktop\Folders\Marketing\Templates\ILX_QuickStart_Nov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B741-DFEF-4068-A34A-7534B0CD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ILX_QuickStart_Nov2012</Template>
  <TotalTime>1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Brand, Product Name, Description</vt:lpstr>
    </vt:vector>
  </TitlesOfParts>
  <Company>UTC Fire &amp; Security</Company>
  <LinksUpToDate>false</LinksUpToDate>
  <CharactersWithSpaces>5722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Brand, Product Name, Description</dc:title>
  <dc:subject>Installation Sheet</dc:subject>
  <dc:creator>208042155</dc:creator>
  <cp:lastModifiedBy>Kristen Nafziger</cp:lastModifiedBy>
  <cp:revision>3</cp:revision>
  <cp:lastPrinted>2010-11-05T18:07:00Z</cp:lastPrinted>
  <dcterms:created xsi:type="dcterms:W3CDTF">2018-02-09T19:54:00Z</dcterms:created>
  <dcterms:modified xsi:type="dcterms:W3CDTF">2018-02-09T20:07:00Z</dcterms:modified>
  <cp:category>Install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DDMONYY</vt:lpwstr>
  </property>
  <property fmtid="{D5CDD505-2E9C-101B-9397-08002B2CF9AE}" pid="4" name="Revision number">
    <vt:lpwstr>00.00</vt:lpwstr>
  </property>
</Properties>
</file>