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AD085C" w:rsidP="00AD085C">
      <w:pPr>
        <w:pStyle w:val="TS"/>
        <w:jc w:val="center"/>
      </w:pP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165491" cy="4193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4C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84" cy="4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48" w:rsidRPr="000A404D" w:rsidRDefault="009861F0" w:rsidP="00F43766">
      <w:pPr>
        <w:pStyle w:val="INTERLOGIX-ProductBrand"/>
        <w:rPr>
          <w:sz w:val="40"/>
          <w:szCs w:val="40"/>
        </w:rPr>
        <w:sectPr w:rsidR="005B7D48" w:rsidRPr="000A404D" w:rsidSect="00C5643F"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720" w:right="720" w:bottom="1152" w:left="720" w:header="288" w:footer="576" w:gutter="360"/>
          <w:cols w:space="360"/>
          <w:docGrid w:linePitch="360"/>
        </w:sectPr>
      </w:pPr>
      <w:r w:rsidRPr="000A404D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10B01" wp14:editId="30500BB7">
                <wp:simplePos x="0" y="0"/>
                <wp:positionH relativeFrom="column">
                  <wp:posOffset>-1143000</wp:posOffset>
                </wp:positionH>
                <wp:positionV relativeFrom="paragraph">
                  <wp:posOffset>173355</wp:posOffset>
                </wp:positionV>
                <wp:extent cx="945515" cy="691515"/>
                <wp:effectExtent l="0" t="1905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A" w:rsidRDefault="0093433A" w:rsidP="009343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410B0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3.6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    <v:textbox style="mso-fit-shape-to-text:t">
                  <w:txbxContent>
                    <w:p w:rsidR="0093433A" w:rsidRDefault="0093433A" w:rsidP="0093433A"/>
                  </w:txbxContent>
                </v:textbox>
              </v:shape>
            </w:pict>
          </mc:Fallback>
        </mc:AlternateContent>
      </w:r>
      <w:r w:rsidR="00E37B53" w:rsidRPr="000A404D">
        <w:rPr>
          <w:sz w:val="40"/>
          <w:szCs w:val="40"/>
        </w:rPr>
        <w:t>MobileView</w:t>
      </w:r>
      <w:r w:rsidR="00D97FEF" w:rsidRPr="000A404D">
        <w:rPr>
          <w:sz w:val="40"/>
          <w:szCs w:val="40"/>
          <w:vertAlign w:val="superscript"/>
        </w:rPr>
        <w:t xml:space="preserve">® </w:t>
      </w:r>
      <w:r w:rsidR="001D4032">
        <w:rPr>
          <w:sz w:val="40"/>
          <w:szCs w:val="40"/>
          <w:lang w:val="en-GB"/>
        </w:rPr>
        <w:t>983</w:t>
      </w:r>
      <w:r w:rsidR="00F63ADE">
        <w:rPr>
          <w:sz w:val="40"/>
          <w:szCs w:val="40"/>
          <w:lang w:val="en-GB"/>
        </w:rPr>
        <w:t>0</w:t>
      </w:r>
      <w:r w:rsidR="00A91CA4" w:rsidRPr="000A404D">
        <w:rPr>
          <w:sz w:val="40"/>
          <w:szCs w:val="40"/>
          <w:lang w:val="en-GB"/>
        </w:rPr>
        <w:t xml:space="preserve"> </w:t>
      </w:r>
      <w:r w:rsidR="001E55B5" w:rsidRPr="000A404D">
        <w:rPr>
          <w:sz w:val="40"/>
          <w:szCs w:val="40"/>
          <w:lang w:val="en-GB"/>
        </w:rPr>
        <w:t xml:space="preserve">Series </w:t>
      </w:r>
      <w:r w:rsidR="00ED2CF4">
        <w:rPr>
          <w:sz w:val="40"/>
          <w:szCs w:val="40"/>
          <w:lang w:val="en-GB"/>
        </w:rPr>
        <w:t xml:space="preserve">2MP </w:t>
      </w:r>
      <w:r w:rsidR="00935D0F" w:rsidRPr="000A404D">
        <w:rPr>
          <w:sz w:val="40"/>
          <w:szCs w:val="40"/>
          <w:lang w:val="en-GB"/>
        </w:rPr>
        <w:t>IP</w:t>
      </w:r>
      <w:r w:rsidR="00F43766" w:rsidRPr="000A404D">
        <w:rPr>
          <w:sz w:val="40"/>
          <w:szCs w:val="40"/>
        </w:rPr>
        <w:t xml:space="preserve"> </w:t>
      </w:r>
      <w:r w:rsidR="00CB6073">
        <w:rPr>
          <w:sz w:val="40"/>
          <w:szCs w:val="40"/>
        </w:rPr>
        <w:t xml:space="preserve">Tilt </w:t>
      </w:r>
      <w:r w:rsidR="00E25AA4" w:rsidRPr="000A404D">
        <w:rPr>
          <w:sz w:val="40"/>
          <w:szCs w:val="40"/>
        </w:rPr>
        <w:t xml:space="preserve">Camera </w:t>
      </w:r>
      <w:r w:rsidR="00F43766" w:rsidRPr="000A404D">
        <w:rPr>
          <w:sz w:val="40"/>
          <w:szCs w:val="40"/>
        </w:rPr>
        <w:t>Specifications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bookmarkStart w:id="0" w:name="_Toc323048868"/>
      <w:r w:rsidRPr="00E37B53">
        <w:rPr>
          <w:color w:val="auto"/>
          <w:sz w:val="18"/>
          <w:szCs w:val="18"/>
        </w:rPr>
        <w:lastRenderedPageBreak/>
        <w:t>Overview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>MobileView</w:t>
      </w:r>
      <w:r>
        <w:rPr>
          <w:rFonts w:cs="Arial"/>
          <w:color w:val="auto"/>
          <w:sz w:val="18"/>
          <w:szCs w:val="18"/>
        </w:rPr>
        <w:t xml:space="preserve"> </w:t>
      </w:r>
      <w:r w:rsidR="00853FA3">
        <w:rPr>
          <w:rFonts w:cs="Arial"/>
          <w:color w:val="auto"/>
          <w:sz w:val="18"/>
          <w:szCs w:val="18"/>
        </w:rPr>
        <w:t>983</w:t>
      </w:r>
      <w:r w:rsidR="00F63ADE">
        <w:rPr>
          <w:rFonts w:cs="Arial"/>
          <w:color w:val="auto"/>
          <w:sz w:val="18"/>
          <w:szCs w:val="18"/>
        </w:rPr>
        <w:t>0</w:t>
      </w:r>
      <w:r w:rsidR="00A91CA4">
        <w:rPr>
          <w:rFonts w:cs="Arial"/>
          <w:color w:val="auto"/>
          <w:sz w:val="18"/>
          <w:szCs w:val="18"/>
        </w:rPr>
        <w:t xml:space="preserve"> </w:t>
      </w:r>
      <w:r w:rsidR="00C11673">
        <w:rPr>
          <w:rFonts w:cs="Arial"/>
          <w:color w:val="auto"/>
          <w:sz w:val="18"/>
          <w:szCs w:val="18"/>
        </w:rPr>
        <w:t>S</w:t>
      </w:r>
      <w:r>
        <w:rPr>
          <w:rFonts w:cs="Arial"/>
          <w:color w:val="auto"/>
          <w:sz w:val="18"/>
          <w:szCs w:val="18"/>
        </w:rPr>
        <w:t xml:space="preserve">eries cameras shall be </w:t>
      </w:r>
      <w:r w:rsidRPr="00E37B53">
        <w:rPr>
          <w:rFonts w:cs="Arial"/>
          <w:color w:val="auto"/>
          <w:sz w:val="18"/>
          <w:szCs w:val="18"/>
        </w:rPr>
        <w:t xml:space="preserve">distributed by </w:t>
      </w:r>
      <w:r w:rsidR="00ED2CF4">
        <w:rPr>
          <w:rFonts w:cs="Arial"/>
          <w:color w:val="auto"/>
          <w:sz w:val="18"/>
          <w:szCs w:val="18"/>
        </w:rPr>
        <w:t>MobileView</w:t>
      </w:r>
      <w:r w:rsidR="00F644E8">
        <w:rPr>
          <w:rFonts w:cs="Arial"/>
          <w:color w:val="auto"/>
          <w:sz w:val="18"/>
          <w:szCs w:val="18"/>
        </w:rPr>
        <w:t xml:space="preserve"> or</w:t>
      </w:r>
      <w:r w:rsidR="00ED2CF4">
        <w:rPr>
          <w:rFonts w:cs="Arial"/>
          <w:color w:val="auto"/>
          <w:sz w:val="18"/>
          <w:szCs w:val="18"/>
        </w:rPr>
        <w:t xml:space="preserve"> </w:t>
      </w:r>
      <w:r w:rsidRPr="00E37B53">
        <w:rPr>
          <w:rFonts w:cs="Arial"/>
          <w:color w:val="auto"/>
          <w:sz w:val="18"/>
          <w:szCs w:val="18"/>
        </w:rPr>
        <w:t>an approved equal.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Supported </w:t>
      </w:r>
      <w:r>
        <w:rPr>
          <w:rFonts w:cs="Arial"/>
          <w:color w:val="auto"/>
          <w:sz w:val="18"/>
          <w:szCs w:val="18"/>
        </w:rPr>
        <w:t>Cameras include</w:t>
      </w:r>
      <w:r w:rsidRPr="00E37B53">
        <w:rPr>
          <w:rFonts w:cs="Arial"/>
          <w:color w:val="auto"/>
          <w:sz w:val="18"/>
          <w:szCs w:val="18"/>
        </w:rPr>
        <w:t>: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1D4032">
        <w:rPr>
          <w:rFonts w:cs="Arial"/>
          <w:color w:val="auto"/>
          <w:sz w:val="18"/>
          <w:szCs w:val="18"/>
        </w:rPr>
        <w:t>983</w:t>
      </w:r>
      <w:r w:rsidR="00F63ADE">
        <w:rPr>
          <w:rFonts w:cs="Arial"/>
          <w:color w:val="auto"/>
          <w:sz w:val="18"/>
          <w:szCs w:val="18"/>
        </w:rPr>
        <w:t>0</w:t>
      </w:r>
      <w:r w:rsidRPr="0064430F">
        <w:rPr>
          <w:rFonts w:cs="Arial"/>
          <w:color w:val="auto"/>
          <w:sz w:val="18"/>
          <w:szCs w:val="18"/>
        </w:rPr>
        <w:t>-28-</w:t>
      </w:r>
      <w:r w:rsidR="00F63ADE">
        <w:rPr>
          <w:rFonts w:cs="Arial"/>
          <w:color w:val="auto"/>
          <w:sz w:val="18"/>
          <w:szCs w:val="18"/>
        </w:rPr>
        <w:t>WI</w:t>
      </w:r>
      <w:r w:rsidRPr="00E37B53">
        <w:rPr>
          <w:rFonts w:cs="Arial"/>
          <w:color w:val="auto"/>
          <w:sz w:val="18"/>
          <w:szCs w:val="18"/>
        </w:rPr>
        <w:t xml:space="preserve"> </w:t>
      </w:r>
    </w:p>
    <w:p w:rsidR="00935D0F" w:rsidRDefault="00935D0F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MVC-</w:t>
      </w:r>
      <w:r w:rsidR="001D4032">
        <w:rPr>
          <w:rFonts w:cs="Arial"/>
          <w:color w:val="auto"/>
          <w:sz w:val="18"/>
          <w:szCs w:val="18"/>
        </w:rPr>
        <w:t>983</w:t>
      </w:r>
      <w:r w:rsidR="00F63ADE">
        <w:rPr>
          <w:rFonts w:cs="Arial"/>
          <w:color w:val="auto"/>
          <w:sz w:val="18"/>
          <w:szCs w:val="18"/>
        </w:rPr>
        <w:t>0-40-WI</w:t>
      </w:r>
    </w:p>
    <w:p w:rsidR="001D4032" w:rsidRPr="001D4032" w:rsidRDefault="001D4032" w:rsidP="001D4032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>
        <w:rPr>
          <w:rFonts w:cs="Arial"/>
          <w:color w:val="auto"/>
          <w:sz w:val="18"/>
          <w:szCs w:val="18"/>
        </w:rPr>
        <w:t>9830</w:t>
      </w:r>
      <w:r w:rsidRPr="0064430F">
        <w:rPr>
          <w:rFonts w:cs="Arial"/>
          <w:color w:val="auto"/>
          <w:sz w:val="18"/>
          <w:szCs w:val="18"/>
        </w:rPr>
        <w:t>-</w:t>
      </w:r>
      <w:r>
        <w:rPr>
          <w:rFonts w:cs="Arial"/>
          <w:color w:val="auto"/>
          <w:sz w:val="18"/>
          <w:szCs w:val="18"/>
        </w:rPr>
        <w:t>28-</w:t>
      </w:r>
      <w:r w:rsidRPr="0064430F">
        <w:rPr>
          <w:rFonts w:cs="Arial"/>
          <w:color w:val="auto"/>
          <w:sz w:val="18"/>
          <w:szCs w:val="18"/>
        </w:rPr>
        <w:t>WI</w:t>
      </w:r>
      <w:r>
        <w:rPr>
          <w:rFonts w:cs="Arial"/>
          <w:color w:val="auto"/>
          <w:sz w:val="18"/>
          <w:szCs w:val="18"/>
        </w:rPr>
        <w:t>-S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1D4032">
        <w:rPr>
          <w:rFonts w:cs="Arial"/>
          <w:color w:val="auto"/>
          <w:sz w:val="18"/>
          <w:szCs w:val="18"/>
        </w:rPr>
        <w:t>983</w:t>
      </w:r>
      <w:r w:rsidR="00F63ADE">
        <w:rPr>
          <w:rFonts w:cs="Arial"/>
          <w:color w:val="auto"/>
          <w:sz w:val="18"/>
          <w:szCs w:val="18"/>
        </w:rPr>
        <w:t>0</w:t>
      </w:r>
      <w:r w:rsidRPr="0064430F">
        <w:rPr>
          <w:rFonts w:cs="Arial"/>
          <w:color w:val="auto"/>
          <w:sz w:val="18"/>
          <w:szCs w:val="18"/>
        </w:rPr>
        <w:t>-</w:t>
      </w:r>
      <w:r w:rsidR="00F63ADE">
        <w:rPr>
          <w:rFonts w:cs="Arial"/>
          <w:color w:val="auto"/>
          <w:sz w:val="18"/>
          <w:szCs w:val="18"/>
        </w:rPr>
        <w:t>40-</w:t>
      </w:r>
      <w:r w:rsidRPr="0064430F">
        <w:rPr>
          <w:rFonts w:cs="Arial"/>
          <w:color w:val="auto"/>
          <w:sz w:val="18"/>
          <w:szCs w:val="18"/>
        </w:rPr>
        <w:t>WI</w:t>
      </w:r>
      <w:r w:rsidR="00F63ADE">
        <w:rPr>
          <w:rFonts w:cs="Arial"/>
          <w:color w:val="auto"/>
          <w:sz w:val="18"/>
          <w:szCs w:val="18"/>
        </w:rPr>
        <w:t>-S</w:t>
      </w:r>
    </w:p>
    <w:p w:rsidR="001D4032" w:rsidRPr="001D4032" w:rsidRDefault="001D4032" w:rsidP="001D4032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>
        <w:rPr>
          <w:rFonts w:cs="Arial"/>
          <w:color w:val="auto"/>
          <w:sz w:val="18"/>
          <w:szCs w:val="18"/>
        </w:rPr>
        <w:t>9830</w:t>
      </w:r>
      <w:r w:rsidRPr="0064430F">
        <w:rPr>
          <w:rFonts w:cs="Arial"/>
          <w:color w:val="auto"/>
          <w:sz w:val="18"/>
          <w:szCs w:val="18"/>
        </w:rPr>
        <w:t>-</w:t>
      </w:r>
      <w:r>
        <w:rPr>
          <w:rFonts w:cs="Arial"/>
          <w:color w:val="auto"/>
          <w:sz w:val="18"/>
          <w:szCs w:val="18"/>
        </w:rPr>
        <w:t>80-</w:t>
      </w:r>
      <w:r w:rsidRPr="0064430F">
        <w:rPr>
          <w:rFonts w:cs="Arial"/>
          <w:color w:val="auto"/>
          <w:sz w:val="18"/>
          <w:szCs w:val="18"/>
        </w:rPr>
        <w:t>WI</w:t>
      </w:r>
      <w:r>
        <w:rPr>
          <w:rFonts w:cs="Arial"/>
          <w:color w:val="auto"/>
          <w:sz w:val="18"/>
          <w:szCs w:val="18"/>
        </w:rPr>
        <w:t>-S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1D4032">
        <w:rPr>
          <w:rFonts w:cs="Arial"/>
          <w:color w:val="auto"/>
          <w:sz w:val="18"/>
          <w:szCs w:val="18"/>
        </w:rPr>
        <w:t>983</w:t>
      </w:r>
      <w:r w:rsidR="00F63ADE">
        <w:rPr>
          <w:rFonts w:cs="Arial"/>
          <w:color w:val="auto"/>
          <w:sz w:val="18"/>
          <w:szCs w:val="18"/>
        </w:rPr>
        <w:t>0</w:t>
      </w:r>
      <w:r w:rsidRPr="0064430F">
        <w:rPr>
          <w:rFonts w:cs="Arial"/>
          <w:color w:val="auto"/>
          <w:sz w:val="18"/>
          <w:szCs w:val="18"/>
        </w:rPr>
        <w:t>-</w:t>
      </w:r>
      <w:r w:rsidR="00F63ADE">
        <w:rPr>
          <w:rFonts w:cs="Arial"/>
          <w:color w:val="auto"/>
          <w:sz w:val="18"/>
          <w:szCs w:val="18"/>
        </w:rPr>
        <w:t>28</w:t>
      </w:r>
      <w:r w:rsidRPr="0064430F">
        <w:rPr>
          <w:rFonts w:cs="Arial"/>
          <w:color w:val="auto"/>
          <w:sz w:val="18"/>
          <w:szCs w:val="18"/>
        </w:rPr>
        <w:t>-WI</w:t>
      </w:r>
      <w:r w:rsidR="00F63ADE">
        <w:rPr>
          <w:rFonts w:cs="Arial"/>
          <w:color w:val="auto"/>
          <w:sz w:val="18"/>
          <w:szCs w:val="18"/>
        </w:rPr>
        <w:t>-FF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1D4032">
        <w:rPr>
          <w:rFonts w:cs="Arial"/>
          <w:color w:val="auto"/>
          <w:sz w:val="18"/>
          <w:szCs w:val="18"/>
        </w:rPr>
        <w:t>983</w:t>
      </w:r>
      <w:r w:rsidR="00F63ADE">
        <w:rPr>
          <w:rFonts w:cs="Arial"/>
          <w:color w:val="auto"/>
          <w:sz w:val="18"/>
          <w:szCs w:val="18"/>
        </w:rPr>
        <w:t>0</w:t>
      </w:r>
      <w:r w:rsidRPr="0064430F">
        <w:rPr>
          <w:rFonts w:cs="Arial"/>
          <w:color w:val="auto"/>
          <w:sz w:val="18"/>
          <w:szCs w:val="18"/>
        </w:rPr>
        <w:t>-</w:t>
      </w:r>
      <w:r w:rsidR="00F63ADE">
        <w:rPr>
          <w:rFonts w:cs="Arial"/>
          <w:color w:val="auto"/>
          <w:sz w:val="18"/>
          <w:szCs w:val="18"/>
        </w:rPr>
        <w:t>8</w:t>
      </w:r>
      <w:r w:rsidRPr="0064430F">
        <w:rPr>
          <w:rFonts w:cs="Arial"/>
          <w:color w:val="auto"/>
          <w:sz w:val="18"/>
          <w:szCs w:val="18"/>
        </w:rPr>
        <w:t>0-WI</w:t>
      </w:r>
      <w:r w:rsidR="00F63ADE">
        <w:rPr>
          <w:rFonts w:cs="Arial"/>
          <w:color w:val="auto"/>
          <w:sz w:val="18"/>
          <w:szCs w:val="18"/>
        </w:rPr>
        <w:t>-FF</w:t>
      </w:r>
    </w:p>
    <w:p w:rsidR="00E37B53" w:rsidRDefault="001E55B5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</w:t>
      </w:r>
      <w:r w:rsidR="0064430F" w:rsidRPr="0064430F">
        <w:rPr>
          <w:rFonts w:cs="Arial"/>
          <w:color w:val="auto"/>
          <w:sz w:val="18"/>
          <w:szCs w:val="18"/>
        </w:rPr>
        <w:t xml:space="preserve">shall </w:t>
      </w:r>
      <w:r>
        <w:rPr>
          <w:rFonts w:cs="Arial"/>
          <w:color w:val="auto"/>
          <w:sz w:val="18"/>
          <w:szCs w:val="18"/>
        </w:rPr>
        <w:t xml:space="preserve">have the ability to </w:t>
      </w:r>
      <w:r w:rsidR="0064430F" w:rsidRPr="0064430F">
        <w:rPr>
          <w:rFonts w:cs="Arial"/>
          <w:color w:val="auto"/>
          <w:sz w:val="18"/>
          <w:szCs w:val="18"/>
        </w:rPr>
        <w:t>capture, encode and transmit video over a network.</w:t>
      </w:r>
    </w:p>
    <w:p w:rsidR="00C8334C" w:rsidRPr="00E37B53" w:rsidRDefault="00C8334C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shall support the encoding of all images with a digital watermark.  The verification of watermarked images shall reside solely with the manufacturer.  </w:t>
      </w:r>
    </w:p>
    <w:bookmarkEnd w:id="0"/>
    <w:p w:rsidR="00C11673" w:rsidRPr="00C11673" w:rsidRDefault="0077722C" w:rsidP="00C11673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</w:t>
      </w:r>
    </w:p>
    <w:p w:rsidR="00C11673" w:rsidRDefault="00C11673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104227">
        <w:rPr>
          <w:rFonts w:cs="Arial"/>
          <w:color w:val="auto"/>
          <w:sz w:val="18"/>
          <w:szCs w:val="18"/>
        </w:rPr>
        <w:t>983</w:t>
      </w:r>
      <w:r w:rsidR="00CB6073">
        <w:rPr>
          <w:rFonts w:cs="Arial"/>
          <w:color w:val="auto"/>
          <w:sz w:val="18"/>
          <w:szCs w:val="18"/>
        </w:rPr>
        <w:t>0</w:t>
      </w:r>
      <w:r w:rsidR="00BC08E1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Series camera shall include, but not be limited to the following: </w:t>
      </w:r>
    </w:p>
    <w:p w:rsidR="00E37B53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provide </w:t>
      </w:r>
      <w:r w:rsidRPr="004A6B37">
        <w:rPr>
          <w:rFonts w:cs="Arial"/>
          <w:color w:val="auto"/>
          <w:sz w:val="18"/>
          <w:szCs w:val="18"/>
        </w:rPr>
        <w:t>1/3” Progressive Scan</w:t>
      </w:r>
      <w:r w:rsidR="007C2F59">
        <w:rPr>
          <w:rFonts w:cs="Arial"/>
          <w:color w:val="auto"/>
          <w:sz w:val="18"/>
          <w:szCs w:val="18"/>
        </w:rPr>
        <w:t xml:space="preserve"> 2MP</w:t>
      </w:r>
      <w:r w:rsidRPr="004A6B37">
        <w:rPr>
          <w:rFonts w:cs="Arial"/>
          <w:color w:val="auto"/>
          <w:sz w:val="18"/>
          <w:szCs w:val="18"/>
        </w:rPr>
        <w:t xml:space="preserve"> CMOS sensor.</w:t>
      </w:r>
    </w:p>
    <w:p w:rsidR="007C2F59" w:rsidRPr="00E37B53" w:rsidRDefault="007C2F59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provide 3 IP streams with configurable resolu</w:t>
      </w:r>
      <w:r w:rsidR="006B465E">
        <w:rPr>
          <w:rFonts w:cs="Arial"/>
          <w:color w:val="auto"/>
          <w:sz w:val="18"/>
          <w:szCs w:val="18"/>
        </w:rPr>
        <w:t>tion</w:t>
      </w:r>
    </w:p>
    <w:p w:rsidR="00E37B53" w:rsidRPr="004A6B37" w:rsidRDefault="00E37B53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 w:rsidR="004A6B37">
        <w:rPr>
          <w:rFonts w:cs="Arial"/>
          <w:color w:val="auto"/>
          <w:sz w:val="18"/>
          <w:szCs w:val="18"/>
        </w:rPr>
        <w:t xml:space="preserve">camera shall provide </w:t>
      </w:r>
      <w:r w:rsidR="004A6B37" w:rsidRPr="0077722C">
        <w:rPr>
          <w:rFonts w:cs="Arial"/>
          <w:color w:val="auto"/>
          <w:sz w:val="18"/>
          <w:szCs w:val="18"/>
        </w:rPr>
        <w:t xml:space="preserve">IR </w:t>
      </w:r>
      <w:r w:rsidR="006B465E">
        <w:rPr>
          <w:rFonts w:cs="Arial"/>
          <w:color w:val="auto"/>
          <w:sz w:val="18"/>
          <w:szCs w:val="18"/>
        </w:rPr>
        <w:t>Cut filter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infrared LED</w:t>
      </w:r>
      <w:r w:rsidR="00AE722C">
        <w:rPr>
          <w:rFonts w:cs="Arial"/>
          <w:color w:val="auto"/>
          <w:sz w:val="18"/>
          <w:szCs w:val="18"/>
        </w:rPr>
        <w:t xml:space="preserve"> lights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smart IR f</w:t>
      </w:r>
      <w:r w:rsidR="006B465E">
        <w:rPr>
          <w:rFonts w:cs="Arial"/>
          <w:color w:val="auto"/>
          <w:sz w:val="18"/>
          <w:szCs w:val="18"/>
        </w:rPr>
        <w:t>unction, to avoid over-exposure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 w:rsidR="00CB6073">
        <w:rPr>
          <w:rFonts w:cs="Arial"/>
          <w:color w:val="auto"/>
          <w:sz w:val="18"/>
          <w:szCs w:val="18"/>
        </w:rPr>
        <w:t>camera shall provide 20</w:t>
      </w:r>
      <w:r w:rsidR="006B465E">
        <w:rPr>
          <w:rFonts w:cs="Arial"/>
          <w:color w:val="auto"/>
          <w:sz w:val="18"/>
          <w:szCs w:val="18"/>
        </w:rPr>
        <w:t>m IR range at minimum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provide </w:t>
      </w:r>
      <w:r w:rsidRPr="00DA3CD4">
        <w:rPr>
          <w:rFonts w:cs="Arial"/>
          <w:color w:val="auto"/>
          <w:sz w:val="18"/>
          <w:szCs w:val="18"/>
        </w:rPr>
        <w:t xml:space="preserve">low-light capabilities with sensitivity down to </w:t>
      </w:r>
      <w:r w:rsidR="00C67EB8">
        <w:rPr>
          <w:rFonts w:cs="Arial"/>
          <w:color w:val="auto"/>
          <w:sz w:val="18"/>
          <w:szCs w:val="18"/>
        </w:rPr>
        <w:t xml:space="preserve">0.01 </w:t>
      </w:r>
      <w:r w:rsidR="00C67EB8" w:rsidRPr="00DA3CD4">
        <w:rPr>
          <w:rFonts w:cs="Arial"/>
          <w:color w:val="auto"/>
          <w:sz w:val="18"/>
          <w:szCs w:val="18"/>
        </w:rPr>
        <w:t xml:space="preserve">Lux </w:t>
      </w:r>
      <w:r>
        <w:rPr>
          <w:rFonts w:cs="Arial"/>
          <w:color w:val="auto"/>
          <w:sz w:val="18"/>
          <w:szCs w:val="18"/>
        </w:rPr>
        <w:t>at 70 IRE in Color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>
        <w:rPr>
          <w:rFonts w:cs="Arial"/>
          <w:color w:val="auto"/>
          <w:sz w:val="18"/>
          <w:szCs w:val="18"/>
        </w:rPr>
        <w:t>), and 0</w:t>
      </w:r>
      <w:r w:rsidR="00C67EB8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Lux </w:t>
      </w:r>
      <w:r w:rsidRPr="00DA3CD4">
        <w:rPr>
          <w:rFonts w:cs="Arial"/>
          <w:color w:val="auto"/>
          <w:sz w:val="18"/>
          <w:szCs w:val="18"/>
        </w:rPr>
        <w:t xml:space="preserve">at 70 IRE in B/W </w:t>
      </w:r>
      <w:r>
        <w:rPr>
          <w:rFonts w:cs="Arial"/>
          <w:color w:val="auto"/>
          <w:sz w:val="18"/>
          <w:szCs w:val="18"/>
        </w:rPr>
        <w:t>with IR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 w:rsidR="006B465E">
        <w:rPr>
          <w:rFonts w:cs="Arial"/>
          <w:color w:val="auto"/>
          <w:sz w:val="18"/>
          <w:szCs w:val="18"/>
        </w:rPr>
        <w:t>)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CB6073">
        <w:rPr>
          <w:rFonts w:cs="Arial"/>
          <w:color w:val="auto"/>
          <w:sz w:val="18"/>
          <w:szCs w:val="18"/>
        </w:rPr>
        <w:t xml:space="preserve"> 2.8mm, 4mm </w:t>
      </w:r>
      <w:r w:rsidR="000A404D">
        <w:rPr>
          <w:rFonts w:cs="Arial"/>
          <w:color w:val="auto"/>
          <w:sz w:val="18"/>
          <w:szCs w:val="18"/>
        </w:rPr>
        <w:t xml:space="preserve">or </w:t>
      </w:r>
      <w:r w:rsidR="00D551BC">
        <w:rPr>
          <w:rFonts w:cs="Arial"/>
          <w:color w:val="auto"/>
          <w:sz w:val="18"/>
          <w:szCs w:val="18"/>
        </w:rPr>
        <w:t>8mm</w:t>
      </w:r>
      <w:r w:rsidR="006B465E">
        <w:rPr>
          <w:rFonts w:cs="Arial"/>
          <w:color w:val="auto"/>
          <w:sz w:val="18"/>
          <w:szCs w:val="18"/>
        </w:rPr>
        <w:t xml:space="preserve"> lens</w:t>
      </w:r>
    </w:p>
    <w:p w:rsidR="0089477D" w:rsidRDefault="0089477D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</w:t>
      </w:r>
      <w:r w:rsidR="00CB6073">
        <w:rPr>
          <w:rFonts w:cs="Arial"/>
          <w:color w:val="auto"/>
          <w:sz w:val="18"/>
          <w:szCs w:val="18"/>
        </w:rPr>
        <w:t xml:space="preserve"> shall support</w:t>
      </w:r>
      <w:r w:rsidR="002D2F4B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6B465E">
        <w:rPr>
          <w:rFonts w:cs="Arial"/>
          <w:color w:val="auto"/>
          <w:sz w:val="18"/>
          <w:szCs w:val="18"/>
        </w:rPr>
        <w:t>PoE</w:t>
      </w:r>
      <w:proofErr w:type="spellEnd"/>
      <w:r w:rsidR="006B465E">
        <w:rPr>
          <w:rFonts w:cs="Arial"/>
          <w:color w:val="auto"/>
          <w:sz w:val="18"/>
          <w:szCs w:val="18"/>
        </w:rPr>
        <w:t xml:space="preserve"> (802.3af) power supply</w:t>
      </w:r>
    </w:p>
    <w:p w:rsidR="002D2F4B" w:rsidRDefault="002D2F4B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</w:t>
      </w:r>
      <w:r w:rsidR="00CB6073">
        <w:rPr>
          <w:rFonts w:cs="Arial"/>
          <w:color w:val="auto"/>
          <w:sz w:val="18"/>
          <w:szCs w:val="18"/>
        </w:rPr>
        <w:t>era shall consume no more than 6</w:t>
      </w:r>
      <w:r w:rsidR="006B465E">
        <w:rPr>
          <w:rFonts w:cs="Arial"/>
          <w:color w:val="auto"/>
          <w:sz w:val="18"/>
          <w:szCs w:val="18"/>
        </w:rPr>
        <w:t>W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CB6073">
        <w:rPr>
          <w:rFonts w:cs="Arial"/>
          <w:color w:val="auto"/>
          <w:sz w:val="18"/>
          <w:szCs w:val="18"/>
        </w:rPr>
        <w:t>reset function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C00689">
        <w:rPr>
          <w:rFonts w:cs="Arial"/>
          <w:color w:val="auto"/>
          <w:sz w:val="18"/>
          <w:szCs w:val="18"/>
        </w:rPr>
        <w:t>built-in microphone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6B465E">
        <w:rPr>
          <w:rFonts w:cs="Arial"/>
          <w:color w:val="auto"/>
          <w:sz w:val="18"/>
          <w:szCs w:val="18"/>
        </w:rPr>
        <w:t>3D noise reduction function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D</w:t>
      </w:r>
      <w:r w:rsidR="004552FD">
        <w:rPr>
          <w:rFonts w:cs="Arial"/>
          <w:color w:val="auto"/>
          <w:sz w:val="18"/>
          <w:szCs w:val="18"/>
        </w:rPr>
        <w:t>igital Wide Dynamic Range</w:t>
      </w:r>
      <w:r w:rsidR="006B465E">
        <w:rPr>
          <w:rFonts w:cs="Arial"/>
          <w:color w:val="auto"/>
          <w:sz w:val="18"/>
          <w:szCs w:val="18"/>
        </w:rPr>
        <w:t xml:space="preserve"> function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</w:t>
      </w:r>
      <w:r w:rsidR="006B465E">
        <w:rPr>
          <w:rFonts w:cs="Arial"/>
          <w:color w:val="auto"/>
          <w:sz w:val="18"/>
          <w:szCs w:val="18"/>
        </w:rPr>
        <w:t xml:space="preserve"> provide White balance function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</w:t>
      </w:r>
      <w:r w:rsidR="00EC03D9">
        <w:rPr>
          <w:rFonts w:cs="Arial"/>
          <w:color w:val="auto"/>
          <w:sz w:val="18"/>
          <w:szCs w:val="18"/>
        </w:rPr>
        <w:t>support</w:t>
      </w:r>
      <w:r w:rsidR="006F4D36">
        <w:rPr>
          <w:rFonts w:cs="Arial"/>
          <w:color w:val="auto"/>
          <w:sz w:val="18"/>
          <w:szCs w:val="18"/>
        </w:rPr>
        <w:t xml:space="preserve"> </w:t>
      </w:r>
      <w:r w:rsidR="00CB6073">
        <w:rPr>
          <w:rFonts w:cs="Arial"/>
          <w:color w:val="auto"/>
          <w:sz w:val="18"/>
          <w:szCs w:val="18"/>
        </w:rPr>
        <w:t>tilt</w:t>
      </w:r>
      <w:r w:rsidR="006B465E">
        <w:rPr>
          <w:rFonts w:cs="Arial"/>
          <w:color w:val="auto"/>
          <w:sz w:val="18"/>
          <w:szCs w:val="18"/>
        </w:rPr>
        <w:t xml:space="preserve"> adjustment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</w:t>
      </w:r>
      <w:r w:rsidR="006B465E">
        <w:rPr>
          <w:rFonts w:cs="Arial"/>
          <w:color w:val="auto"/>
          <w:sz w:val="18"/>
          <w:szCs w:val="18"/>
        </w:rPr>
        <w:t xml:space="preserve"> support mirror and rotate mode</w:t>
      </w:r>
    </w:p>
    <w:p w:rsidR="00C11673" w:rsidRDefault="00DA3CD4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support</w:t>
      </w:r>
      <w:r w:rsidR="005019BD">
        <w:rPr>
          <w:rFonts w:cs="Arial"/>
          <w:color w:val="auto"/>
          <w:sz w:val="18"/>
          <w:szCs w:val="18"/>
        </w:rPr>
        <w:t xml:space="preserve"> protocol: 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</w:p>
    <w:p w:rsidR="00B037DD" w:rsidRPr="006B465E" w:rsidRDefault="006B465E" w:rsidP="006B465E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DHCP</w:t>
      </w:r>
    </w:p>
    <w:p w:rsidR="00C11673" w:rsidRPr="000A404D" w:rsidRDefault="00C11673" w:rsidP="000A404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HTTP</w:t>
      </w:r>
    </w:p>
    <w:p w:rsidR="00C11673" w:rsidRDefault="00AD085C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SNMP</w:t>
      </w:r>
    </w:p>
    <w:p w:rsidR="00AD085C" w:rsidRPr="006B465E" w:rsidRDefault="00B037DD" w:rsidP="006B465E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NTP</w:t>
      </w:r>
    </w:p>
    <w:p w:rsidR="00C11673" w:rsidRPr="006B465E" w:rsidRDefault="00C11673" w:rsidP="006B465E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RTSP</w:t>
      </w:r>
    </w:p>
    <w:p w:rsidR="00594D09" w:rsidRDefault="00594D09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IPv4</w:t>
      </w:r>
    </w:p>
    <w:p w:rsidR="00F47A7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</w:t>
      </w:r>
      <w:r w:rsidRPr="00E37B53">
        <w:rPr>
          <w:rFonts w:cs="Arial"/>
          <w:color w:val="auto"/>
          <w:sz w:val="18"/>
          <w:szCs w:val="18"/>
        </w:rPr>
        <w:t xml:space="preserve">he </w:t>
      </w:r>
      <w:r>
        <w:rPr>
          <w:rFonts w:cs="Arial"/>
          <w:color w:val="auto"/>
          <w:sz w:val="18"/>
          <w:szCs w:val="18"/>
        </w:rPr>
        <w:t>camera shall support</w:t>
      </w:r>
      <w:r w:rsidR="00F47A71">
        <w:rPr>
          <w:rFonts w:cs="Arial"/>
          <w:color w:val="auto"/>
          <w:sz w:val="18"/>
          <w:szCs w:val="18"/>
        </w:rPr>
        <w:t>: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ONVIF</w:t>
      </w:r>
      <w:r w:rsidR="00104227">
        <w:rPr>
          <w:rFonts w:cs="Arial"/>
          <w:color w:val="auto"/>
          <w:sz w:val="18"/>
          <w:szCs w:val="18"/>
        </w:rPr>
        <w:t>®</w:t>
      </w:r>
      <w:r w:rsidR="004552FD">
        <w:rPr>
          <w:rFonts w:cs="Arial"/>
          <w:color w:val="auto"/>
          <w:sz w:val="18"/>
          <w:szCs w:val="18"/>
        </w:rPr>
        <w:t xml:space="preserve"> (Profile S)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PSIA</w:t>
      </w:r>
      <w:r w:rsidR="00F43FF1">
        <w:rPr>
          <w:rFonts w:cs="Arial"/>
          <w:color w:val="auto"/>
          <w:sz w:val="18"/>
          <w:szCs w:val="18"/>
        </w:rPr>
        <w:t xml:space="preserve"> </w:t>
      </w:r>
    </w:p>
    <w:p w:rsidR="00F43FF1" w:rsidRDefault="004552FD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CGI</w:t>
      </w:r>
    </w:p>
    <w:p w:rsidR="004259CA" w:rsidRDefault="004259CA" w:rsidP="004259CA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lens shall provide the following Field of View in horizontal, vertical and diagonal:</w:t>
      </w:r>
    </w:p>
    <w:p w:rsidR="004259CA" w:rsidRDefault="00B037DD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2.8mm lens HFOV: 98.5° VFOV: 52.6°    DFOV: 117</w:t>
      </w:r>
      <w:r w:rsidR="004259CA">
        <w:rPr>
          <w:rFonts w:cs="Arial"/>
          <w:color w:val="auto"/>
          <w:sz w:val="18"/>
          <w:szCs w:val="18"/>
        </w:rPr>
        <w:t>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4.0mm lens HFOV: </w:t>
      </w:r>
      <w:r w:rsidR="00B037DD">
        <w:rPr>
          <w:rFonts w:cs="Arial"/>
          <w:color w:val="auto"/>
          <w:sz w:val="18"/>
          <w:szCs w:val="18"/>
        </w:rPr>
        <w:t>79°    VFOV: 43°       DFOV: 92.5</w:t>
      </w:r>
      <w:r>
        <w:rPr>
          <w:rFonts w:cs="Arial"/>
          <w:color w:val="auto"/>
          <w:sz w:val="18"/>
          <w:szCs w:val="18"/>
        </w:rPr>
        <w:t>°</w:t>
      </w:r>
    </w:p>
    <w:p w:rsidR="004259CA" w:rsidRDefault="00B037DD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8.0mm lens HFOV: 36.3° VFOV: 20.4°    DFOV: 41.9</w:t>
      </w:r>
      <w:r w:rsidR="004259CA">
        <w:rPr>
          <w:rFonts w:cs="Arial"/>
          <w:color w:val="auto"/>
          <w:sz w:val="18"/>
          <w:szCs w:val="18"/>
        </w:rPr>
        <w:t>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</w:p>
    <w:p w:rsidR="003269A9" w:rsidRDefault="003269A9" w:rsidP="003269A9">
      <w:pPr>
        <w:pStyle w:val="ListParagraph"/>
        <w:widowControl/>
        <w:numPr>
          <w:ilvl w:val="1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Camera shall meet or exceed these SAE-J1455 standards: 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Shock: SAE J1455, Section 4.11.3.4 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Vibration: SAE J1455, Section 4.10.4.2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Thermal Shock: SAE J1455, Section 4.1.3.2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Voltage: Section SAE J1455, Section 4.13.1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 Transients: SAE J1455, Section 4.13.2.2</w:t>
      </w:r>
      <w:r w:rsidR="00B037DD">
        <w:rPr>
          <w:color w:val="auto"/>
          <w:sz w:val="18"/>
          <w:szCs w:val="18"/>
        </w:rPr>
        <w:t>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Electrostatic Discharge: SAE J1455, Sec 4.13.2.2.3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 Radiated Susceptibility: SAE J1455, Section 4.13.3.4.2</w:t>
      </w:r>
    </w:p>
    <w:p w:rsidR="003269A9" w:rsidRDefault="003269A9" w:rsidP="003269A9">
      <w:pPr>
        <w:pStyle w:val="ListParagraph"/>
        <w:widowControl/>
        <w:numPr>
          <w:ilvl w:val="2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 shall meet or exceed these EN50155 and EN50121 standards: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Shock &amp; Vibration: EN 50155, Section 12.2.11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Temperature Operating: EN50155, Section 12.2.3 &amp; 12.2.4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Humidity Operating: EN50155, Section 12.2.5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Temp/Humidity Non-Operating: EN50155, Section 12.2.14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Electrostatic Discharge: EN50155, Section 12.2.7.2 (EN50121-3-2, Table 9, Section 9.3)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Conducted Susceptibility: EN50155, Section 12.2.8.1 (EN 50121-3-2, Table 7 &amp; 8, Sections 7.1 &amp; 8.1)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Radiated &amp; Conducted Emissions: EN50155 12.2.8.2 (EN 50121-3-2, Tables 4, 5, &amp; 6)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Surge: EN50155, Section 12.2.7.1 (EN 50121-3-2, Table 7, Section 7.3)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Electrical Fast Transients: EN50155, Section 12.2.7.3 (EN 50121-3-2, Table 7 &amp; 8, Sections 7.2 &amp; 8.2)</w:t>
      </w:r>
    </w:p>
    <w:p w:rsidR="003269A9" w:rsidRPr="003269A9" w:rsidRDefault="003269A9" w:rsidP="00981F72">
      <w:pPr>
        <w:pStyle w:val="ListParagraph"/>
        <w:widowControl/>
        <w:ind w:left="1728"/>
        <w:rPr>
          <w:color w:val="auto"/>
          <w:sz w:val="18"/>
          <w:szCs w:val="18"/>
        </w:rPr>
      </w:pPr>
    </w:p>
    <w:p w:rsidR="00F47A71" w:rsidRDefault="00F47A71" w:rsidP="00F47A71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Recording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6B465E">
        <w:rPr>
          <w:rFonts w:cs="Arial"/>
          <w:color w:val="auto"/>
          <w:sz w:val="18"/>
          <w:szCs w:val="18"/>
        </w:rPr>
        <w:t>9830</w:t>
      </w:r>
      <w:r w:rsidR="00C67EB8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Series camera shall support the following: </w:t>
      </w:r>
    </w:p>
    <w:p w:rsidR="00C8334C" w:rsidRDefault="00C8334C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compression shall support</w:t>
      </w:r>
      <w:r w:rsidR="004552FD">
        <w:rPr>
          <w:rFonts w:cs="Arial"/>
          <w:color w:val="auto"/>
          <w:sz w:val="18"/>
          <w:szCs w:val="18"/>
        </w:rPr>
        <w:t xml:space="preserve"> three simultaneous streams</w:t>
      </w:r>
      <w:r>
        <w:rPr>
          <w:rFonts w:cs="Arial"/>
          <w:color w:val="auto"/>
          <w:sz w:val="18"/>
          <w:szCs w:val="18"/>
        </w:rPr>
        <w:t>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Primary Stream: H.264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Alternate Stream: </w:t>
      </w:r>
      <w:r w:rsidR="001D4032">
        <w:rPr>
          <w:rFonts w:cs="Arial"/>
          <w:color w:val="auto"/>
          <w:sz w:val="18"/>
          <w:szCs w:val="18"/>
        </w:rPr>
        <w:t>H.264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Alarm Stream: </w:t>
      </w:r>
      <w:r w:rsidR="001D4032">
        <w:rPr>
          <w:rFonts w:cs="Arial"/>
          <w:color w:val="auto"/>
          <w:sz w:val="18"/>
          <w:szCs w:val="18"/>
        </w:rPr>
        <w:t>H.264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Audio compression shall support: 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C8334C">
        <w:rPr>
          <w:rFonts w:cs="Arial"/>
          <w:color w:val="auto"/>
          <w:sz w:val="18"/>
          <w:szCs w:val="18"/>
        </w:rPr>
        <w:t>G.711</w:t>
      </w:r>
      <w:r w:rsidRPr="00C8334C">
        <w:rPr>
          <w:rFonts w:cs="Arial" w:hint="eastAsia"/>
          <w:color w:val="auto"/>
          <w:sz w:val="18"/>
          <w:szCs w:val="18"/>
        </w:rPr>
        <w:t>ulaw</w:t>
      </w:r>
      <w:r w:rsidRPr="00C8334C">
        <w:rPr>
          <w:rFonts w:cs="Arial"/>
          <w:color w:val="auto"/>
          <w:sz w:val="18"/>
          <w:szCs w:val="18"/>
        </w:rPr>
        <w:t>/</w:t>
      </w:r>
      <w:r w:rsidRPr="00C8334C">
        <w:rPr>
          <w:rFonts w:cs="Arial" w:hint="eastAsia"/>
          <w:color w:val="auto"/>
          <w:sz w:val="18"/>
          <w:szCs w:val="18"/>
        </w:rPr>
        <w:t>G.711alaw/MP2L2/</w:t>
      </w:r>
      <w:r w:rsidRPr="00C8334C">
        <w:rPr>
          <w:rFonts w:cs="Arial"/>
          <w:color w:val="auto"/>
          <w:sz w:val="18"/>
          <w:szCs w:val="18"/>
        </w:rPr>
        <w:t>G.726</w:t>
      </w:r>
    </w:p>
    <w:p w:rsidR="007A4D08" w:rsidRPr="00C8334C" w:rsidRDefault="007A4D08" w:rsidP="007A4D08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Audio Environmental Noise Filter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Resolution shall be user configurable with the following options: </w:t>
      </w:r>
      <w:r w:rsidR="00C760EE">
        <w:rPr>
          <w:rFonts w:cs="Arial"/>
          <w:color w:val="auto"/>
          <w:sz w:val="18"/>
          <w:szCs w:val="18"/>
        </w:rPr>
        <w:t xml:space="preserve">1920 x 1080, 1440 x 1080, </w:t>
      </w:r>
      <w:r w:rsidR="00DA3CD4" w:rsidRPr="00F47A71">
        <w:rPr>
          <w:rFonts w:cs="Arial" w:hint="eastAsia"/>
          <w:color w:val="auto"/>
          <w:sz w:val="18"/>
          <w:szCs w:val="18"/>
        </w:rPr>
        <w:t>1280</w:t>
      </w:r>
      <w:r w:rsidR="00DA3CD4" w:rsidRPr="00F47A71">
        <w:rPr>
          <w:rFonts w:cs="Arial"/>
          <w:color w:val="auto"/>
          <w:sz w:val="18"/>
          <w:szCs w:val="18"/>
        </w:rPr>
        <w:t xml:space="preserve"> × </w:t>
      </w:r>
      <w:r w:rsidRPr="00F47A71">
        <w:rPr>
          <w:rFonts w:cs="Arial" w:hint="eastAsia"/>
          <w:color w:val="auto"/>
          <w:sz w:val="18"/>
          <w:szCs w:val="18"/>
        </w:rPr>
        <w:t>960</w:t>
      </w:r>
      <w:r>
        <w:rPr>
          <w:rFonts w:cs="Arial"/>
          <w:color w:val="auto"/>
          <w:sz w:val="18"/>
          <w:szCs w:val="18"/>
        </w:rPr>
        <w:t xml:space="preserve">, </w:t>
      </w:r>
      <w:r w:rsidR="00DA3CD4" w:rsidRPr="00F47A71">
        <w:rPr>
          <w:rFonts w:cs="Arial"/>
          <w:color w:val="auto"/>
          <w:sz w:val="18"/>
          <w:szCs w:val="18"/>
        </w:rPr>
        <w:t>1</w:t>
      </w:r>
      <w:r w:rsidR="00DA3CD4" w:rsidRPr="00F47A71">
        <w:rPr>
          <w:rFonts w:cs="Arial" w:hint="eastAsia"/>
          <w:color w:val="auto"/>
          <w:sz w:val="18"/>
          <w:szCs w:val="18"/>
        </w:rPr>
        <w:t>28</w:t>
      </w:r>
      <w:r w:rsidR="00DA3CD4" w:rsidRPr="00F47A71">
        <w:rPr>
          <w:rFonts w:cs="Arial"/>
          <w:color w:val="auto"/>
          <w:sz w:val="18"/>
          <w:szCs w:val="18"/>
        </w:rPr>
        <w:t xml:space="preserve">0 × </w:t>
      </w:r>
      <w:r w:rsidR="00DA3CD4" w:rsidRPr="00F47A71">
        <w:rPr>
          <w:rFonts w:cs="Arial" w:hint="eastAsia"/>
          <w:color w:val="auto"/>
          <w:sz w:val="18"/>
          <w:szCs w:val="18"/>
        </w:rPr>
        <w:t>72</w:t>
      </w:r>
      <w:r w:rsidR="00DA3CD4" w:rsidRPr="00F47A71">
        <w:rPr>
          <w:rFonts w:cs="Arial"/>
          <w:color w:val="auto"/>
          <w:sz w:val="18"/>
          <w:szCs w:val="18"/>
        </w:rPr>
        <w:t>0</w:t>
      </w:r>
      <w:r>
        <w:rPr>
          <w:rFonts w:cs="Arial"/>
          <w:color w:val="auto"/>
          <w:sz w:val="18"/>
          <w:szCs w:val="18"/>
        </w:rPr>
        <w:t xml:space="preserve">, </w:t>
      </w:r>
      <w:r w:rsidR="00C760EE">
        <w:rPr>
          <w:rFonts w:cs="Arial"/>
          <w:color w:val="auto"/>
          <w:sz w:val="18"/>
          <w:szCs w:val="18"/>
        </w:rPr>
        <w:t xml:space="preserve">960 x 720, </w:t>
      </w:r>
      <w:r w:rsidR="00BF3E7D">
        <w:rPr>
          <w:rFonts w:cs="Arial"/>
          <w:color w:val="auto"/>
          <w:sz w:val="18"/>
          <w:szCs w:val="18"/>
        </w:rPr>
        <w:t>86</w:t>
      </w:r>
      <w:r w:rsidR="00981F72">
        <w:rPr>
          <w:rFonts w:cs="Arial"/>
          <w:color w:val="auto"/>
          <w:sz w:val="18"/>
          <w:szCs w:val="18"/>
        </w:rPr>
        <w:t xml:space="preserve">4 x 480, </w:t>
      </w:r>
      <w:r w:rsidR="007A4D08">
        <w:rPr>
          <w:rFonts w:cs="Arial"/>
          <w:color w:val="auto"/>
          <w:sz w:val="18"/>
          <w:szCs w:val="18"/>
        </w:rPr>
        <w:t xml:space="preserve">704 x 480, 640 x 480, </w:t>
      </w:r>
      <w:r w:rsidR="00981F72">
        <w:rPr>
          <w:rFonts w:cs="Arial"/>
          <w:color w:val="auto"/>
          <w:sz w:val="18"/>
          <w:szCs w:val="18"/>
        </w:rPr>
        <w:t>432</w:t>
      </w:r>
      <w:r w:rsidR="00C760EE">
        <w:rPr>
          <w:rFonts w:cs="Arial"/>
          <w:color w:val="auto"/>
          <w:sz w:val="18"/>
          <w:szCs w:val="18"/>
        </w:rPr>
        <w:t xml:space="preserve"> x 240, </w:t>
      </w:r>
      <w:r w:rsidR="007A4D08">
        <w:rPr>
          <w:rFonts w:cs="Arial"/>
          <w:color w:val="auto"/>
          <w:sz w:val="18"/>
          <w:szCs w:val="18"/>
        </w:rPr>
        <w:t>352 x 240, 320 x 240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F47A71">
        <w:rPr>
          <w:rFonts w:cs="Arial"/>
          <w:color w:val="auto"/>
          <w:sz w:val="18"/>
          <w:szCs w:val="18"/>
        </w:rPr>
        <w:t xml:space="preserve">The camera shall support the following user </w:t>
      </w:r>
      <w:r w:rsidR="007A4D08">
        <w:rPr>
          <w:rFonts w:cs="Arial"/>
          <w:color w:val="auto"/>
          <w:sz w:val="18"/>
          <w:szCs w:val="18"/>
        </w:rPr>
        <w:t>programmable frame rates: 30, 25</w:t>
      </w:r>
      <w:r>
        <w:rPr>
          <w:rFonts w:cs="Arial"/>
          <w:color w:val="auto"/>
          <w:sz w:val="18"/>
          <w:szCs w:val="18"/>
        </w:rPr>
        <w:t xml:space="preserve">, 22, </w:t>
      </w:r>
      <w:r w:rsidR="007A4D08">
        <w:rPr>
          <w:rFonts w:cs="Arial"/>
          <w:color w:val="auto"/>
          <w:sz w:val="18"/>
          <w:szCs w:val="18"/>
        </w:rPr>
        <w:t>2</w:t>
      </w:r>
      <w:r>
        <w:rPr>
          <w:rFonts w:cs="Arial"/>
          <w:color w:val="auto"/>
          <w:sz w:val="18"/>
          <w:szCs w:val="18"/>
        </w:rPr>
        <w:t>0, 18, 16, 15, 12, 10, 8, 6, 4, 2, 1, 1/2 , ¼, 1/8, 1/16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support the following bit rate:  </w:t>
      </w:r>
      <w:r w:rsidR="00C26451">
        <w:rPr>
          <w:rFonts w:cs="Arial"/>
          <w:color w:val="auto"/>
          <w:sz w:val="18"/>
          <w:szCs w:val="18"/>
          <w:lang w:eastAsia="zh-CN"/>
        </w:rPr>
        <w:t>256</w:t>
      </w:r>
      <w:r>
        <w:rPr>
          <w:rFonts w:cs="Arial" w:hint="eastAsia"/>
          <w:color w:val="auto"/>
          <w:sz w:val="18"/>
          <w:szCs w:val="18"/>
          <w:lang w:eastAsia="zh-CN"/>
        </w:rPr>
        <w:t>Kbps</w:t>
      </w:r>
      <w:r>
        <w:rPr>
          <w:rFonts w:cs="Arial"/>
          <w:color w:val="auto"/>
          <w:sz w:val="18"/>
          <w:szCs w:val="18"/>
          <w:lang w:eastAsia="zh-CN"/>
        </w:rPr>
        <w:t xml:space="preserve"> </w:t>
      </w:r>
      <w:r w:rsidR="00BF3E7D">
        <w:rPr>
          <w:rFonts w:cs="Arial" w:hint="eastAsia"/>
          <w:color w:val="auto"/>
          <w:sz w:val="18"/>
          <w:szCs w:val="18"/>
          <w:lang w:eastAsia="zh-CN"/>
        </w:rPr>
        <w:t xml:space="preserve">- </w:t>
      </w:r>
      <w:r w:rsidR="00BF3E7D">
        <w:rPr>
          <w:rFonts w:cs="Arial"/>
          <w:color w:val="auto"/>
          <w:sz w:val="18"/>
          <w:szCs w:val="18"/>
          <w:lang w:eastAsia="zh-CN"/>
        </w:rPr>
        <w:t>4</w:t>
      </w:r>
      <w:r>
        <w:rPr>
          <w:rFonts w:cs="Arial"/>
          <w:color w:val="auto"/>
          <w:sz w:val="18"/>
          <w:szCs w:val="18"/>
          <w:lang w:eastAsia="zh-CN"/>
        </w:rPr>
        <w:t>Mbps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  <w:lang w:eastAsia="zh-CN"/>
        </w:rPr>
        <w:t xml:space="preserve">The camera shall be able to continue </w:t>
      </w:r>
      <w:r w:rsidR="00E74420">
        <w:rPr>
          <w:rFonts w:cs="Arial"/>
          <w:color w:val="auto"/>
          <w:sz w:val="18"/>
          <w:szCs w:val="18"/>
          <w:lang w:eastAsia="zh-CN"/>
        </w:rPr>
        <w:t>streaming</w:t>
      </w:r>
      <w:r>
        <w:rPr>
          <w:rFonts w:cs="Arial"/>
          <w:color w:val="auto"/>
          <w:sz w:val="18"/>
          <w:szCs w:val="18"/>
          <w:lang w:eastAsia="zh-CN"/>
        </w:rPr>
        <w:t xml:space="preserve"> without disruption when the user adjusts the frame rate.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</w:t>
      </w:r>
      <w:r w:rsidRPr="00C00689">
        <w:rPr>
          <w:rFonts w:cs="Arial"/>
          <w:color w:val="auto"/>
          <w:sz w:val="18"/>
          <w:szCs w:val="18"/>
        </w:rPr>
        <w:t xml:space="preserve"> shall be user configured via Ethernet with a personal computer running a current web browser</w:t>
      </w:r>
      <w:r w:rsidRPr="00E37B53">
        <w:rPr>
          <w:rFonts w:cs="Arial"/>
          <w:color w:val="auto"/>
          <w:sz w:val="18"/>
          <w:szCs w:val="18"/>
        </w:rPr>
        <w:t xml:space="preserve">. 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have an integrated web client interface to configure, upgrade and view the following information: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View live</w:t>
      </w:r>
      <w:r w:rsidR="003E36C6">
        <w:rPr>
          <w:rFonts w:cs="Arial"/>
          <w:color w:val="auto"/>
          <w:sz w:val="18"/>
          <w:szCs w:val="18"/>
        </w:rPr>
        <w:t xml:space="preserve"> video</w:t>
      </w:r>
    </w:p>
    <w:p w:rsidR="003E36C6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Hear live audio</w:t>
      </w:r>
    </w:p>
    <w:p w:rsidR="003E36C6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system settings</w:t>
      </w:r>
      <w:r w:rsidR="003E36C6">
        <w:rPr>
          <w:rFonts w:cs="Arial"/>
          <w:color w:val="auto"/>
          <w:sz w:val="18"/>
          <w:szCs w:val="18"/>
        </w:rPr>
        <w:t xml:space="preserve"> 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Configure </w:t>
      </w:r>
      <w:r w:rsidR="00C8334C">
        <w:rPr>
          <w:rFonts w:cs="Arial"/>
          <w:color w:val="auto"/>
          <w:sz w:val="18"/>
          <w:szCs w:val="18"/>
        </w:rPr>
        <w:t>network settings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camera settings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Configurable options shall include: </w:t>
      </w:r>
    </w:p>
    <w:p w:rsidR="00C8334C" w:rsidRDefault="006D0D49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Resolution, frame rate and bit rate</w:t>
      </w:r>
    </w:p>
    <w:p w:rsidR="00E0664B" w:rsidRPr="00C26451" w:rsidRDefault="00C26451" w:rsidP="00C26451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Camera title and date/time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Image: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Saturation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Brightness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Contrast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Sharpness</w:t>
      </w:r>
    </w:p>
    <w:p w:rsidR="00C26451" w:rsidRDefault="00C26451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Hue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Exposure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Day/Night Settings</w:t>
      </w:r>
      <w:r w:rsidR="00E0664B">
        <w:rPr>
          <w:rFonts w:cs="Arial"/>
          <w:color w:val="auto"/>
          <w:sz w:val="18"/>
          <w:szCs w:val="18"/>
        </w:rPr>
        <w:t xml:space="preserve"> (Day, Night, Auto)</w:t>
      </w:r>
    </w:p>
    <w:p w:rsidR="00BF3E7D" w:rsidRDefault="00BF3E7D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IR Light (Smart, Off)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Backlight / Wide Dynamic Range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Digital Noise Reduction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Orientation (Rotate, Mirror)</w:t>
      </w:r>
    </w:p>
    <w:p w:rsidR="00E0664B" w:rsidRDefault="00E0664B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Boot-up OSD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Alarms: 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Tampering</w:t>
      </w:r>
      <w:r w:rsidR="00C8334C">
        <w:rPr>
          <w:rFonts w:cs="Arial"/>
          <w:color w:val="auto"/>
          <w:sz w:val="18"/>
          <w:szCs w:val="18"/>
        </w:rPr>
        <w:t xml:space="preserve"> </w:t>
      </w:r>
    </w:p>
    <w:p w:rsidR="00C760EE" w:rsidRDefault="00C760EE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Exception</w:t>
      </w:r>
    </w:p>
    <w:p w:rsidR="00C8334C" w:rsidRDefault="00E0664B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Network</w:t>
      </w:r>
      <w:r w:rsidR="00C8334C">
        <w:rPr>
          <w:rFonts w:cs="Arial"/>
          <w:color w:val="auto"/>
          <w:sz w:val="18"/>
          <w:szCs w:val="18"/>
        </w:rPr>
        <w:t xml:space="preserve"> Settings: </w:t>
      </w:r>
    </w:p>
    <w:p w:rsidR="00594D09" w:rsidRPr="00C26451" w:rsidRDefault="00594D09" w:rsidP="00C26451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  <w:r w:rsidR="00C26451">
        <w:rPr>
          <w:rFonts w:cs="Arial"/>
          <w:color w:val="auto"/>
          <w:sz w:val="18"/>
          <w:szCs w:val="18"/>
        </w:rPr>
        <w:t xml:space="preserve"> (IPV4, IP address)</w:t>
      </w:r>
    </w:p>
    <w:p w:rsidR="0074796D" w:rsidRDefault="0074796D" w:rsidP="0074796D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support the following System functions:</w:t>
      </w:r>
    </w:p>
    <w:p w:rsidR="0074796D" w:rsidRDefault="0074796D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Display camera details</w:t>
      </w:r>
      <w:r w:rsidR="00AC3A50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(IP address, </w:t>
      </w:r>
      <w:r w:rsidR="00C26451">
        <w:rPr>
          <w:rFonts w:cs="Arial"/>
          <w:color w:val="auto"/>
          <w:sz w:val="18"/>
          <w:szCs w:val="18"/>
        </w:rPr>
        <w:t xml:space="preserve">Mac Address, </w:t>
      </w:r>
      <w:r>
        <w:rPr>
          <w:rFonts w:cs="Arial"/>
          <w:color w:val="auto"/>
          <w:sz w:val="18"/>
          <w:szCs w:val="18"/>
        </w:rPr>
        <w:t>Serial number, Firmware</w:t>
      </w:r>
      <w:r w:rsidR="004E20C0">
        <w:rPr>
          <w:rFonts w:cs="Arial"/>
          <w:color w:val="auto"/>
          <w:sz w:val="18"/>
          <w:szCs w:val="18"/>
        </w:rPr>
        <w:t xml:space="preserve"> version</w:t>
      </w:r>
      <w:r>
        <w:rPr>
          <w:rFonts w:cs="Arial"/>
          <w:color w:val="auto"/>
          <w:sz w:val="18"/>
          <w:szCs w:val="18"/>
        </w:rPr>
        <w:t>)</w:t>
      </w:r>
    </w:p>
    <w:p w:rsidR="0074796D" w:rsidRDefault="00AC3A50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</w:t>
      </w:r>
      <w:r w:rsidR="006E4A8A">
        <w:rPr>
          <w:rFonts w:cs="Arial"/>
          <w:color w:val="auto"/>
          <w:sz w:val="18"/>
          <w:szCs w:val="18"/>
        </w:rPr>
        <w:t>onfigure time through NTP server or manual time sync</w:t>
      </w:r>
    </w:p>
    <w:p w:rsidR="006E4A8A" w:rsidRDefault="00AC3A50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</w:t>
      </w:r>
      <w:r w:rsidR="006E4A8A">
        <w:rPr>
          <w:rFonts w:cs="Arial"/>
          <w:color w:val="auto"/>
          <w:sz w:val="18"/>
          <w:szCs w:val="18"/>
        </w:rPr>
        <w:t>estore default setting</w:t>
      </w:r>
    </w:p>
    <w:p w:rsidR="006E4A8A" w:rsidRPr="000211DF" w:rsidRDefault="00AC3A50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</w:t>
      </w:r>
      <w:r w:rsidR="006E4A8A">
        <w:rPr>
          <w:rFonts w:cs="Arial"/>
          <w:color w:val="auto"/>
          <w:sz w:val="18"/>
          <w:szCs w:val="18"/>
        </w:rPr>
        <w:t>pgrade firmware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 w:rsidRPr="00E37B53">
        <w:rPr>
          <w:color w:val="auto"/>
          <w:sz w:val="18"/>
          <w:szCs w:val="18"/>
        </w:rPr>
        <w:lastRenderedPageBreak/>
        <w:t>System Requirements</w:t>
      </w:r>
    </w:p>
    <w:p w:rsidR="00E37B53" w:rsidRPr="00E37B53" w:rsidRDefault="00E37B53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Operating System:  </w:t>
      </w:r>
      <w:r w:rsidR="0058550C" w:rsidRPr="0058550C">
        <w:rPr>
          <w:rFonts w:cs="Arial"/>
          <w:color w:val="auto"/>
          <w:sz w:val="18"/>
          <w:szCs w:val="18"/>
        </w:rPr>
        <w:t>Microsoft® Windows® XP, Windows 7®, or Windows® 8</w:t>
      </w:r>
      <w:r w:rsidR="00AC3A50">
        <w:rPr>
          <w:rFonts w:cs="Arial"/>
          <w:color w:val="auto"/>
          <w:sz w:val="18"/>
          <w:szCs w:val="18"/>
        </w:rPr>
        <w:t>, Windows® 10</w:t>
      </w:r>
    </w:p>
    <w:p w:rsidR="00A939AC" w:rsidRDefault="00A939AC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A939AC">
        <w:rPr>
          <w:rFonts w:cs="Arial"/>
          <w:color w:val="auto"/>
          <w:sz w:val="18"/>
          <w:szCs w:val="18"/>
        </w:rPr>
        <w:t>Screen Resolution</w:t>
      </w:r>
      <w:r>
        <w:rPr>
          <w:rFonts w:cs="Arial" w:hint="eastAsia"/>
          <w:color w:val="auto"/>
          <w:sz w:val="18"/>
          <w:szCs w:val="18"/>
          <w:lang w:eastAsia="zh-CN"/>
        </w:rPr>
        <w:t>:</w:t>
      </w:r>
      <w:r>
        <w:rPr>
          <w:rFonts w:cs="Arial"/>
          <w:color w:val="auto"/>
          <w:sz w:val="18"/>
          <w:szCs w:val="18"/>
        </w:rPr>
        <w:t xml:space="preserve"> </w:t>
      </w:r>
      <w:r w:rsidRPr="00A939AC">
        <w:rPr>
          <w:rFonts w:cs="Arial"/>
          <w:color w:val="auto"/>
          <w:sz w:val="18"/>
          <w:szCs w:val="18"/>
        </w:rPr>
        <w:t>1</w:t>
      </w:r>
      <w:r w:rsidR="00AC3A50">
        <w:rPr>
          <w:rFonts w:cs="Arial"/>
          <w:color w:val="auto"/>
          <w:sz w:val="18"/>
          <w:szCs w:val="18"/>
        </w:rPr>
        <w:t xml:space="preserve">024 x 768 pixels or higher, 16 </w:t>
      </w:r>
      <w:r w:rsidRPr="00A939AC">
        <w:rPr>
          <w:rFonts w:cs="Arial"/>
          <w:color w:val="auto"/>
          <w:sz w:val="18"/>
          <w:szCs w:val="18"/>
        </w:rPr>
        <w:t>or 32-bit pixel color resolution</w:t>
      </w:r>
    </w:p>
    <w:p w:rsidR="00E37B53" w:rsidRDefault="00E37B53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58550C">
        <w:rPr>
          <w:rFonts w:cs="Arial"/>
          <w:color w:val="auto"/>
          <w:sz w:val="18"/>
          <w:szCs w:val="18"/>
        </w:rPr>
        <w:t xml:space="preserve">Web </w:t>
      </w:r>
      <w:r w:rsidR="00F47A71">
        <w:rPr>
          <w:rFonts w:cs="Arial"/>
          <w:color w:val="auto"/>
          <w:sz w:val="18"/>
          <w:szCs w:val="18"/>
        </w:rPr>
        <w:t>Browser</w:t>
      </w:r>
      <w:r w:rsidRPr="0058550C">
        <w:rPr>
          <w:rFonts w:cs="Arial"/>
          <w:color w:val="auto"/>
          <w:sz w:val="18"/>
          <w:szCs w:val="18"/>
        </w:rPr>
        <w:t xml:space="preserve">:  Microsoft </w:t>
      </w:r>
      <w:r w:rsidR="00A939AC">
        <w:rPr>
          <w:rFonts w:cs="Arial"/>
          <w:color w:val="auto"/>
          <w:sz w:val="18"/>
          <w:szCs w:val="18"/>
        </w:rPr>
        <w:t xml:space="preserve">Internet Explorer® </w:t>
      </w:r>
      <w:r w:rsidR="00B76542">
        <w:rPr>
          <w:rFonts w:cs="Arial"/>
          <w:color w:val="auto"/>
          <w:sz w:val="18"/>
          <w:szCs w:val="18"/>
        </w:rPr>
        <w:t>8</w:t>
      </w:r>
      <w:r w:rsidR="00A939AC">
        <w:rPr>
          <w:rFonts w:cs="Arial"/>
          <w:color w:val="auto"/>
          <w:sz w:val="18"/>
          <w:szCs w:val="18"/>
        </w:rPr>
        <w:t>.0 or above,</w:t>
      </w:r>
      <w:r w:rsidR="0058550C" w:rsidRPr="0058550C">
        <w:rPr>
          <w:rFonts w:cs="Arial"/>
          <w:color w:val="auto"/>
          <w:sz w:val="18"/>
          <w:szCs w:val="18"/>
        </w:rPr>
        <w:t xml:space="preserve"> Firefox, Chrome</w:t>
      </w:r>
      <w:r w:rsidR="00B76542">
        <w:rPr>
          <w:rFonts w:cs="Arial"/>
          <w:color w:val="auto"/>
          <w:sz w:val="18"/>
          <w:szCs w:val="18"/>
        </w:rPr>
        <w:t xml:space="preserve"> 44 and lower</w:t>
      </w:r>
    </w:p>
    <w:p w:rsidR="0058550C" w:rsidRDefault="0058550C" w:rsidP="0058550C">
      <w:pPr>
        <w:widowControl/>
        <w:rPr>
          <w:rFonts w:cs="Arial"/>
          <w:color w:val="auto"/>
          <w:sz w:val="18"/>
          <w:szCs w:val="18"/>
        </w:rPr>
      </w:pPr>
    </w:p>
    <w:p w:rsidR="0058550C" w:rsidRPr="004A6294" w:rsidRDefault="0058550C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 w:rsidRPr="004A6294">
        <w:rPr>
          <w:rFonts w:cs="Arial" w:hint="eastAsia"/>
          <w:b/>
          <w:color w:val="auto"/>
          <w:sz w:val="18"/>
          <w:szCs w:val="18"/>
        </w:rPr>
        <w:t>Physical</w:t>
      </w:r>
    </w:p>
    <w:p w:rsidR="006F4D36" w:rsidRPr="00677FEF" w:rsidRDefault="006F4D36" w:rsidP="00677FEF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000C44">
        <w:rPr>
          <w:rFonts w:cs="Arial"/>
          <w:color w:val="auto"/>
          <w:sz w:val="18"/>
          <w:szCs w:val="18"/>
        </w:rPr>
        <w:t>The camera</w:t>
      </w:r>
      <w:r w:rsidRPr="006F4D36">
        <w:rPr>
          <w:rFonts w:cs="Arial"/>
          <w:color w:val="auto"/>
          <w:sz w:val="18"/>
          <w:szCs w:val="18"/>
        </w:rPr>
        <w:t xml:space="preserve"> shall include the following connectors:</w:t>
      </w:r>
    </w:p>
    <w:p w:rsidR="0074227B" w:rsidRPr="004E20C0" w:rsidRDefault="006F4D36" w:rsidP="004E20C0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6F4D36">
        <w:rPr>
          <w:rFonts w:cs="Arial"/>
          <w:color w:val="auto"/>
          <w:sz w:val="18"/>
          <w:szCs w:val="18"/>
        </w:rPr>
        <w:t>Communication: 1 RJ45 10 M/100M Ethernet port</w:t>
      </w:r>
    </w:p>
    <w:p w:rsidR="00C11673" w:rsidRP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C11673">
        <w:rPr>
          <w:rFonts w:cs="Arial"/>
          <w:color w:val="auto"/>
          <w:sz w:val="18"/>
          <w:szCs w:val="18"/>
        </w:rPr>
        <w:t>Electrical</w:t>
      </w:r>
      <w:r>
        <w:rPr>
          <w:rFonts w:cs="Arial"/>
          <w:color w:val="auto"/>
          <w:sz w:val="18"/>
          <w:szCs w:val="18"/>
        </w:rPr>
        <w:t>:</w:t>
      </w:r>
    </w:p>
    <w:p w:rsidR="00C11673" w:rsidRDefault="006E4A8A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Power Supply: 1</w:t>
      </w:r>
      <w:r w:rsidR="00C11673">
        <w:rPr>
          <w:rFonts w:cs="Arial"/>
          <w:color w:val="auto"/>
          <w:sz w:val="18"/>
          <w:szCs w:val="18"/>
        </w:rPr>
        <w:t>PoE (IEEE 802.34af)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Environmental: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Ratings: </w:t>
      </w:r>
      <w:r w:rsidR="00D975E7">
        <w:rPr>
          <w:rFonts w:cs="Arial"/>
          <w:color w:val="auto"/>
          <w:sz w:val="18"/>
          <w:szCs w:val="18"/>
        </w:rPr>
        <w:t>I</w:t>
      </w:r>
      <w:r w:rsidR="00677FEF">
        <w:rPr>
          <w:rFonts w:cs="Arial"/>
          <w:color w:val="auto"/>
          <w:sz w:val="18"/>
          <w:szCs w:val="18"/>
        </w:rPr>
        <w:t>P69</w:t>
      </w:r>
      <w:r>
        <w:rPr>
          <w:rFonts w:cs="Arial"/>
          <w:color w:val="auto"/>
          <w:sz w:val="18"/>
          <w:szCs w:val="18"/>
        </w:rPr>
        <w:t xml:space="preserve"> and IK</w:t>
      </w:r>
      <w:r w:rsidR="00D975E7">
        <w:rPr>
          <w:rFonts w:cs="Arial"/>
          <w:color w:val="auto"/>
          <w:sz w:val="18"/>
          <w:szCs w:val="18"/>
        </w:rPr>
        <w:t>-</w:t>
      </w:r>
      <w:r>
        <w:rPr>
          <w:rFonts w:cs="Arial"/>
          <w:color w:val="auto"/>
          <w:sz w:val="18"/>
          <w:szCs w:val="18"/>
        </w:rPr>
        <w:t>7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 w:hint="eastAsia"/>
          <w:color w:val="auto"/>
          <w:sz w:val="18"/>
          <w:szCs w:val="18"/>
        </w:rPr>
        <w:t xml:space="preserve">Operating temperature: </w:t>
      </w:r>
      <w:r w:rsidR="00677FEF">
        <w:rPr>
          <w:rFonts w:cs="Arial"/>
          <w:color w:val="auto"/>
          <w:sz w:val="18"/>
          <w:szCs w:val="18"/>
        </w:rPr>
        <w:t>-4</w:t>
      </w:r>
      <w:r w:rsidRPr="00000C44">
        <w:rPr>
          <w:rFonts w:cs="Arial"/>
          <w:color w:val="auto"/>
          <w:sz w:val="18"/>
          <w:szCs w:val="18"/>
        </w:rPr>
        <w:t>0°C to +</w:t>
      </w:r>
      <w:r w:rsidR="00677FEF">
        <w:rPr>
          <w:rFonts w:cs="Arial"/>
          <w:color w:val="auto"/>
          <w:sz w:val="18"/>
          <w:szCs w:val="18"/>
        </w:rPr>
        <w:t>75</w:t>
      </w:r>
      <w:r w:rsidRPr="00000C44">
        <w:rPr>
          <w:rFonts w:cs="Arial"/>
          <w:color w:val="auto"/>
          <w:sz w:val="18"/>
          <w:szCs w:val="18"/>
        </w:rPr>
        <w:t>°C (-4</w:t>
      </w:r>
      <w:r w:rsidR="00904058">
        <w:rPr>
          <w:rFonts w:cs="Arial"/>
          <w:color w:val="auto"/>
          <w:sz w:val="18"/>
          <w:szCs w:val="18"/>
        </w:rPr>
        <w:t>0</w:t>
      </w:r>
      <w:r w:rsidRPr="00000C44">
        <w:rPr>
          <w:rFonts w:cs="Arial"/>
          <w:color w:val="auto"/>
          <w:sz w:val="18"/>
          <w:szCs w:val="18"/>
        </w:rPr>
        <w:t>°F</w:t>
      </w:r>
      <w:r w:rsidRPr="00000C44">
        <w:rPr>
          <w:rFonts w:cs="Arial" w:hint="eastAsia"/>
          <w:color w:val="auto"/>
          <w:sz w:val="18"/>
          <w:szCs w:val="18"/>
        </w:rPr>
        <w:t xml:space="preserve"> </w:t>
      </w:r>
      <w:r w:rsidR="00904058">
        <w:rPr>
          <w:rFonts w:cs="Arial"/>
          <w:color w:val="auto"/>
          <w:sz w:val="18"/>
          <w:szCs w:val="18"/>
        </w:rPr>
        <w:t>to 167</w:t>
      </w:r>
      <w:r w:rsidRPr="00000C44">
        <w:rPr>
          <w:rFonts w:cs="Arial"/>
          <w:color w:val="auto"/>
          <w:sz w:val="18"/>
          <w:szCs w:val="18"/>
        </w:rPr>
        <w:t>°F</w:t>
      </w:r>
      <w:r>
        <w:rPr>
          <w:rFonts w:cs="Arial"/>
          <w:color w:val="auto"/>
          <w:sz w:val="18"/>
          <w:szCs w:val="18"/>
        </w:rPr>
        <w:t>)</w:t>
      </w:r>
      <w:r w:rsidR="00D975E7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>(</w:t>
      </w:r>
      <w:r w:rsidR="00D975E7">
        <w:rPr>
          <w:rFonts w:cs="Arial"/>
          <w:color w:val="auto"/>
          <w:sz w:val="18"/>
          <w:szCs w:val="18"/>
        </w:rPr>
        <w:t>c</w:t>
      </w:r>
      <w:r w:rsidRPr="006B11F8">
        <w:rPr>
          <w:rFonts w:cs="Arial" w:hint="eastAsia"/>
          <w:color w:val="auto"/>
          <w:sz w:val="18"/>
          <w:szCs w:val="18"/>
        </w:rPr>
        <w:t>old start at -</w:t>
      </w:r>
      <w:r w:rsidR="00904058">
        <w:rPr>
          <w:rFonts w:cs="Arial"/>
          <w:color w:val="auto"/>
          <w:sz w:val="18"/>
          <w:szCs w:val="18"/>
        </w:rPr>
        <w:t>4</w:t>
      </w:r>
      <w:r w:rsidRPr="006B11F8">
        <w:rPr>
          <w:rFonts w:cs="Arial" w:hint="eastAsia"/>
          <w:color w:val="auto"/>
          <w:sz w:val="18"/>
          <w:szCs w:val="18"/>
        </w:rPr>
        <w:t>0</w:t>
      </w:r>
      <w:r w:rsidRPr="006B11F8">
        <w:rPr>
          <w:rFonts w:cs="Arial"/>
          <w:color w:val="auto"/>
          <w:sz w:val="18"/>
          <w:szCs w:val="18"/>
        </w:rPr>
        <w:t>°C</w:t>
      </w:r>
      <w:r w:rsidRPr="006B11F8">
        <w:rPr>
          <w:rFonts w:cs="Arial" w:hint="eastAsia"/>
          <w:color w:val="auto"/>
          <w:sz w:val="18"/>
          <w:szCs w:val="18"/>
        </w:rPr>
        <w:t xml:space="preserve">, and </w:t>
      </w:r>
      <w:r w:rsidRPr="006B11F8">
        <w:rPr>
          <w:rFonts w:cs="Arial"/>
          <w:color w:val="auto"/>
          <w:sz w:val="18"/>
          <w:szCs w:val="18"/>
        </w:rPr>
        <w:t>continuous</w:t>
      </w:r>
      <w:r w:rsidRPr="006B11F8">
        <w:rPr>
          <w:rFonts w:cs="Arial" w:hint="eastAsia"/>
          <w:color w:val="auto"/>
          <w:sz w:val="18"/>
          <w:szCs w:val="18"/>
        </w:rPr>
        <w:t xml:space="preserve"> operation at -</w:t>
      </w:r>
      <w:r w:rsidR="00904058">
        <w:rPr>
          <w:rFonts w:cs="Arial"/>
          <w:color w:val="auto"/>
          <w:sz w:val="18"/>
          <w:szCs w:val="18"/>
        </w:rPr>
        <w:t>4</w:t>
      </w:r>
      <w:r w:rsidRPr="006B11F8">
        <w:rPr>
          <w:rFonts w:cs="Arial" w:hint="eastAsia"/>
          <w:color w:val="auto"/>
          <w:sz w:val="18"/>
          <w:szCs w:val="18"/>
        </w:rPr>
        <w:t>0</w:t>
      </w:r>
      <w:r w:rsidRPr="006B11F8">
        <w:rPr>
          <w:rFonts w:cs="Arial"/>
          <w:color w:val="auto"/>
          <w:sz w:val="18"/>
          <w:szCs w:val="18"/>
        </w:rPr>
        <w:t>°C</w:t>
      </w:r>
      <w:r>
        <w:rPr>
          <w:rFonts w:cs="Arial"/>
          <w:color w:val="auto"/>
          <w:sz w:val="18"/>
          <w:szCs w:val="18"/>
        </w:rPr>
        <w:t>)</w:t>
      </w:r>
    </w:p>
    <w:p w:rsidR="00104227" w:rsidRDefault="00104227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Physical:</w:t>
      </w:r>
    </w:p>
    <w:p w:rsidR="00104227" w:rsidRDefault="00104227" w:rsidP="00104227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Dimension (L x W x D): </w:t>
      </w:r>
    </w:p>
    <w:p w:rsidR="00104227" w:rsidRDefault="00104227" w:rsidP="00104227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112 × 71 × 74</w:t>
      </w:r>
      <w:r w:rsidRPr="006F6632">
        <w:rPr>
          <w:rFonts w:cs="Arial"/>
          <w:color w:val="auto"/>
          <w:sz w:val="18"/>
          <w:szCs w:val="18"/>
        </w:rPr>
        <w:t xml:space="preserve"> mm</w:t>
      </w:r>
      <w:r>
        <w:rPr>
          <w:rFonts w:cs="Arial"/>
          <w:color w:val="auto"/>
          <w:sz w:val="18"/>
          <w:szCs w:val="18"/>
        </w:rPr>
        <w:t xml:space="preserve">  </w:t>
      </w:r>
    </w:p>
    <w:p w:rsidR="00C11673" w:rsidRPr="00104227" w:rsidRDefault="00104227" w:rsidP="00104227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4.4 x 2.8 x 2.9 in</w:t>
      </w:r>
    </w:p>
    <w:p w:rsidR="00885EA5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Weight: </w:t>
      </w:r>
    </w:p>
    <w:p w:rsidR="00C11673" w:rsidRDefault="00F17BE7" w:rsidP="00885EA5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Camera: 17.4</w:t>
      </w:r>
      <w:r w:rsidR="000A404D">
        <w:rPr>
          <w:rFonts w:cs="Arial"/>
          <w:color w:val="auto"/>
          <w:sz w:val="18"/>
          <w:szCs w:val="18"/>
        </w:rPr>
        <w:t xml:space="preserve"> </w:t>
      </w:r>
      <w:r w:rsidR="00EC4B45">
        <w:rPr>
          <w:rFonts w:cs="Arial"/>
          <w:color w:val="auto"/>
          <w:sz w:val="18"/>
          <w:szCs w:val="18"/>
        </w:rPr>
        <w:t>oz.</w:t>
      </w:r>
      <w:r w:rsidR="000A404D">
        <w:rPr>
          <w:rFonts w:cs="Arial"/>
          <w:color w:val="auto"/>
          <w:sz w:val="18"/>
          <w:szCs w:val="18"/>
        </w:rPr>
        <w:t xml:space="preserve"> (</w:t>
      </w:r>
      <w:r>
        <w:rPr>
          <w:rFonts w:cs="Arial"/>
          <w:color w:val="auto"/>
          <w:sz w:val="18"/>
          <w:szCs w:val="18"/>
        </w:rPr>
        <w:t>0.49</w:t>
      </w:r>
      <w:r w:rsidR="009A7076">
        <w:rPr>
          <w:rFonts w:cs="Arial"/>
          <w:color w:val="auto"/>
          <w:sz w:val="18"/>
          <w:szCs w:val="18"/>
        </w:rPr>
        <w:t xml:space="preserve"> kg</w:t>
      </w:r>
      <w:r w:rsidR="000A404D">
        <w:rPr>
          <w:rFonts w:cs="Arial"/>
          <w:color w:val="auto"/>
          <w:sz w:val="18"/>
          <w:szCs w:val="18"/>
        </w:rPr>
        <w:t>)</w:t>
      </w:r>
    </w:p>
    <w:p w:rsidR="00885EA5" w:rsidRDefault="00F17BE7" w:rsidP="00885EA5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Camera with FF bracket:  48</w:t>
      </w:r>
      <w:bookmarkStart w:id="1" w:name="_GoBack"/>
      <w:bookmarkEnd w:id="1"/>
      <w:r w:rsidR="00885EA5">
        <w:rPr>
          <w:rFonts w:cs="Arial"/>
          <w:color w:val="auto"/>
          <w:sz w:val="18"/>
          <w:szCs w:val="18"/>
        </w:rPr>
        <w:t xml:space="preserve"> oz. (</w:t>
      </w:r>
      <w:r>
        <w:rPr>
          <w:rFonts w:cs="Arial"/>
          <w:color w:val="auto"/>
          <w:sz w:val="18"/>
          <w:szCs w:val="18"/>
        </w:rPr>
        <w:t>1.36</w:t>
      </w:r>
      <w:r w:rsidR="00885EA5">
        <w:rPr>
          <w:rFonts w:cs="Arial"/>
          <w:color w:val="auto"/>
          <w:sz w:val="18"/>
          <w:szCs w:val="18"/>
        </w:rPr>
        <w:t>kgs)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conform to these internationally recognized compliance standards: 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FCC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ICES (Canada)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EMC Europe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CE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UL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RoHS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WEEE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REACH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E-Mark E9</w:t>
      </w:r>
    </w:p>
    <w:p w:rsidR="004A6294" w:rsidRPr="004A6294" w:rsidRDefault="004A6294" w:rsidP="004A6294">
      <w:pPr>
        <w:widowControl/>
        <w:rPr>
          <w:rFonts w:cs="Arial"/>
          <w:color w:val="auto"/>
          <w:sz w:val="18"/>
          <w:szCs w:val="18"/>
        </w:rPr>
      </w:pPr>
    </w:p>
    <w:p w:rsidR="006B11F8" w:rsidRDefault="006B11F8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>
        <w:rPr>
          <w:rFonts w:cs="Arial" w:hint="eastAsia"/>
          <w:b/>
          <w:color w:val="auto"/>
          <w:sz w:val="18"/>
          <w:szCs w:val="18"/>
        </w:rPr>
        <w:t>Acc</w:t>
      </w:r>
      <w:r>
        <w:rPr>
          <w:rFonts w:cs="Arial"/>
          <w:b/>
          <w:color w:val="auto"/>
          <w:sz w:val="18"/>
          <w:szCs w:val="18"/>
        </w:rPr>
        <w:t>essory</w:t>
      </w:r>
    </w:p>
    <w:p w:rsidR="006B11F8" w:rsidRPr="009327AA" w:rsidRDefault="006B11F8" w:rsidP="009327AA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62756E">
        <w:rPr>
          <w:rFonts w:cs="Arial"/>
          <w:color w:val="auto"/>
          <w:sz w:val="18"/>
          <w:szCs w:val="18"/>
        </w:rPr>
        <w:t>The cam</w:t>
      </w:r>
      <w:r>
        <w:rPr>
          <w:rFonts w:cs="Arial"/>
          <w:color w:val="auto"/>
          <w:sz w:val="18"/>
          <w:szCs w:val="18"/>
        </w:rPr>
        <w:t xml:space="preserve">era </w:t>
      </w:r>
      <w:r w:rsidRPr="0062756E">
        <w:rPr>
          <w:rFonts w:cs="Arial"/>
          <w:color w:val="auto"/>
          <w:sz w:val="18"/>
          <w:szCs w:val="18"/>
        </w:rPr>
        <w:t>shall</w:t>
      </w:r>
      <w:r>
        <w:rPr>
          <w:rFonts w:cs="Arial"/>
          <w:color w:val="auto"/>
          <w:sz w:val="18"/>
          <w:szCs w:val="18"/>
        </w:rPr>
        <w:t xml:space="preserve"> include the following accessories in the package box:</w:t>
      </w:r>
    </w:p>
    <w:p w:rsidR="006B11F8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Drill T</w:t>
      </w:r>
      <w:r w:rsidR="006B11F8">
        <w:rPr>
          <w:rFonts w:cs="Arial"/>
          <w:color w:val="auto"/>
          <w:sz w:val="18"/>
          <w:szCs w:val="18"/>
        </w:rPr>
        <w:t>emplate</w:t>
      </w:r>
    </w:p>
    <w:p w:rsidR="006B11F8" w:rsidRDefault="009327AA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proofErr w:type="spellStart"/>
      <w:r>
        <w:rPr>
          <w:rFonts w:cs="Arial"/>
          <w:color w:val="auto"/>
          <w:sz w:val="18"/>
          <w:szCs w:val="18"/>
        </w:rPr>
        <w:t>Tor</w:t>
      </w:r>
      <w:r w:rsidR="007F41BB">
        <w:rPr>
          <w:rFonts w:cs="Arial"/>
          <w:color w:val="auto"/>
          <w:sz w:val="18"/>
          <w:szCs w:val="18"/>
        </w:rPr>
        <w:t>x</w:t>
      </w:r>
      <w:proofErr w:type="spellEnd"/>
      <w:r w:rsidR="007F41BB">
        <w:rPr>
          <w:rFonts w:cs="Arial"/>
          <w:color w:val="auto"/>
          <w:sz w:val="18"/>
          <w:szCs w:val="18"/>
        </w:rPr>
        <w:t xml:space="preserve"> W</w:t>
      </w:r>
      <w:r w:rsidR="006B11F8">
        <w:rPr>
          <w:rFonts w:cs="Arial"/>
          <w:color w:val="auto"/>
          <w:sz w:val="18"/>
          <w:szCs w:val="18"/>
        </w:rPr>
        <w:t>rench</w:t>
      </w:r>
    </w:p>
    <w:p w:rsidR="007F41BB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Quick </w:t>
      </w:r>
      <w:r w:rsidR="009327AA">
        <w:rPr>
          <w:rFonts w:cs="Arial"/>
          <w:color w:val="auto"/>
          <w:sz w:val="18"/>
          <w:szCs w:val="18"/>
        </w:rPr>
        <w:t>Install/</w:t>
      </w:r>
      <w:r>
        <w:rPr>
          <w:rFonts w:cs="Arial"/>
          <w:color w:val="auto"/>
          <w:sz w:val="18"/>
          <w:szCs w:val="18"/>
        </w:rPr>
        <w:t>Operation Guide</w:t>
      </w:r>
    </w:p>
    <w:p w:rsidR="00D62789" w:rsidRDefault="00D62789" w:rsidP="00D62789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Twist lock weather pack connector</w:t>
      </w:r>
    </w:p>
    <w:p w:rsidR="006B11F8" w:rsidRPr="00D62789" w:rsidRDefault="00D62789" w:rsidP="00D62789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Rubber plug</w:t>
      </w:r>
    </w:p>
    <w:p w:rsidR="0062756E" w:rsidRDefault="00D62789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Wedge, padding and screws with –S models</w:t>
      </w:r>
    </w:p>
    <w:p w:rsidR="00D62789" w:rsidRDefault="00D62789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Hex wrench with -FF models</w:t>
      </w:r>
    </w:p>
    <w:p w:rsidR="00D62789" w:rsidRPr="004E20C0" w:rsidRDefault="00D62789" w:rsidP="004E20C0">
      <w:pPr>
        <w:widowControl/>
        <w:ind w:left="792"/>
        <w:rPr>
          <w:rFonts w:cs="Arial"/>
          <w:color w:val="auto"/>
          <w:sz w:val="18"/>
          <w:szCs w:val="18"/>
        </w:rPr>
      </w:pPr>
    </w:p>
    <w:sectPr w:rsidR="00D62789" w:rsidRPr="004E20C0" w:rsidSect="00286F27">
      <w:type w:val="continuous"/>
      <w:pgSz w:w="12240" w:h="15840" w:code="1"/>
      <w:pgMar w:top="720" w:right="720" w:bottom="1152" w:left="720" w:header="288" w:footer="576" w:gutter="36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A7" w:rsidRDefault="004860A7">
      <w:r>
        <w:separator/>
      </w:r>
    </w:p>
  </w:endnote>
  <w:endnote w:type="continuationSeparator" w:id="0">
    <w:p w:rsidR="004860A7" w:rsidRDefault="0048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5" w:rsidRDefault="005E1D37" w:rsidP="0041294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643F">
      <w:rPr>
        <w:noProof/>
      </w:rPr>
      <w:t>2</w:t>
    </w:r>
    <w:r>
      <w:rPr>
        <w:noProof/>
      </w:rPr>
      <w:fldChar w:fldCharType="end"/>
    </w:r>
    <w:r w:rsidR="00CA1045">
      <w:t xml:space="preserve"> </w:t>
    </w:r>
    <w:r w:rsidR="00CA1045">
      <w:tab/>
    </w:r>
    <w:fldSimple w:instr=" DOCPROPERTY &quot;Title&quot; \* MERGEFORMAT ">
      <w:r w:rsidR="0087537D">
        <w:t>Product Brand, Product Name, Description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EF" w:rsidRDefault="00ED2CF4" w:rsidP="00ED2CF4">
    <w:pPr>
      <w:pStyle w:val="Footer"/>
      <w:tabs>
        <w:tab w:val="left" w:pos="1890"/>
      </w:tabs>
      <w:spacing w:before="200"/>
    </w:pPr>
    <w:r>
      <w:rPr>
        <w:sz w:val="14"/>
        <w:szCs w:val="14"/>
      </w:rPr>
      <w:t>2</w:t>
    </w:r>
    <w:r w:rsidR="00916ACD">
      <w:rPr>
        <w:sz w:val="14"/>
        <w:szCs w:val="14"/>
      </w:rPr>
      <w:t>014-9830-AE-TR-</w:t>
    </w:r>
    <w:r w:rsidR="00601BD9">
      <w:rPr>
        <w:sz w:val="14"/>
        <w:szCs w:val="14"/>
      </w:rPr>
      <w:t>030518</w:t>
    </w:r>
    <w:r>
      <w:rPr>
        <w:sz w:val="14"/>
        <w:szCs w:val="14"/>
      </w:rPr>
      <w:tab/>
    </w:r>
    <w:r w:rsidR="00C5643F" w:rsidRPr="00A10560">
      <w:tab/>
    </w:r>
    <w:r w:rsidR="00C5643F" w:rsidRPr="000211DF">
      <w:rPr>
        <w:sz w:val="14"/>
        <w:szCs w:val="14"/>
      </w:rPr>
      <w:fldChar w:fldCharType="begin"/>
    </w:r>
    <w:r w:rsidR="00C5643F" w:rsidRPr="000211DF">
      <w:rPr>
        <w:sz w:val="14"/>
        <w:szCs w:val="14"/>
      </w:rPr>
      <w:instrText xml:space="preserve"> PAGE </w:instrText>
    </w:r>
    <w:r w:rsidR="00C5643F" w:rsidRPr="000211DF">
      <w:rPr>
        <w:sz w:val="14"/>
        <w:szCs w:val="14"/>
      </w:rPr>
      <w:fldChar w:fldCharType="separate"/>
    </w:r>
    <w:r w:rsidR="00F17BE7">
      <w:rPr>
        <w:noProof/>
        <w:sz w:val="14"/>
        <w:szCs w:val="14"/>
      </w:rPr>
      <w:t>3</w:t>
    </w:r>
    <w:r w:rsidR="00C5643F" w:rsidRPr="000211DF">
      <w:rPr>
        <w:sz w:val="14"/>
        <w:szCs w:val="14"/>
      </w:rPr>
      <w:fldChar w:fldCharType="end"/>
    </w:r>
  </w:p>
  <w:p w:rsidR="00104227" w:rsidRPr="00D97FEF" w:rsidRDefault="00D97FEF" w:rsidP="00ED2CF4">
    <w:pPr>
      <w:widowControl/>
      <w:rPr>
        <w:rFonts w:eastAsia="Arial Unicode MS" w:cs="Arial"/>
        <w:color w:val="auto"/>
        <w:sz w:val="14"/>
        <w:szCs w:val="14"/>
      </w:rPr>
    </w:pPr>
    <w:r w:rsidRPr="00D97FEF">
      <w:rPr>
        <w:rFonts w:eastAsia="Arial Unicode MS" w:cs="Arial"/>
        <w:color w:val="auto"/>
        <w:sz w:val="14"/>
        <w:szCs w:val="14"/>
      </w:rPr>
      <w:t xml:space="preserve">© </w:t>
    </w:r>
    <w:r w:rsidR="00BC08E1" w:rsidRPr="00D97FEF">
      <w:rPr>
        <w:rFonts w:eastAsia="Arial Unicode MS" w:cs="Arial"/>
        <w:color w:val="auto"/>
        <w:sz w:val="14"/>
        <w:szCs w:val="14"/>
      </w:rPr>
      <w:t>201</w:t>
    </w:r>
    <w:r w:rsidR="00ED2CF4">
      <w:rPr>
        <w:rFonts w:eastAsia="Arial Unicode MS" w:cs="Arial"/>
        <w:color w:val="auto"/>
        <w:sz w:val="14"/>
        <w:szCs w:val="14"/>
      </w:rPr>
      <w:t>8 MobileView</w:t>
    </w:r>
    <w:r w:rsidR="000F4AB2">
      <w:rPr>
        <w:rFonts w:eastAsia="Arial Unicode MS" w:cs="Arial"/>
        <w:color w:val="auto"/>
        <w:sz w:val="14"/>
        <w:szCs w:val="14"/>
      </w:rPr>
      <w:t xml:space="preserve">.  </w:t>
    </w:r>
    <w:r w:rsidR="00104227" w:rsidRPr="00414782">
      <w:rPr>
        <w:rFonts w:eastAsia="Arial Unicode MS" w:cs="Arial"/>
        <w:color w:val="auto"/>
        <w:sz w:val="14"/>
        <w:szCs w:val="14"/>
      </w:rPr>
      <w:t>All trademarks are the property of their respective owners</w:t>
    </w:r>
    <w:r w:rsidR="00C206A1">
      <w:rPr>
        <w:rFonts w:eastAsia="Arial Unicode MS" w:cs="Arial"/>
        <w:color w:val="auto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5" w:rsidRPr="00EE7813" w:rsidRDefault="00CA1045" w:rsidP="00EE7813">
    <w:pPr>
      <w:pStyle w:val="TC"/>
      <w:spacing w:before="300" w:after="0" w:line="240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A7" w:rsidRDefault="004860A7">
      <w:r>
        <w:separator/>
      </w:r>
    </w:p>
  </w:footnote>
  <w:footnote w:type="continuationSeparator" w:id="0">
    <w:p w:rsidR="004860A7" w:rsidRDefault="0048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5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224C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80D9D"/>
    <w:multiLevelType w:val="hybridMultilevel"/>
    <w:tmpl w:val="0380A85C"/>
    <w:lvl w:ilvl="0" w:tplc="C4E6359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3">
    <w:nsid w:val="1891347E"/>
    <w:multiLevelType w:val="hybridMultilevel"/>
    <w:tmpl w:val="A9CC844C"/>
    <w:lvl w:ilvl="0" w:tplc="78C24F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4">
    <w:nsid w:val="38D63424"/>
    <w:multiLevelType w:val="hybridMultilevel"/>
    <w:tmpl w:val="57469C4E"/>
    <w:lvl w:ilvl="0" w:tplc="F9E8E3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>
    <w:nsid w:val="69873CBF"/>
    <w:multiLevelType w:val="hybridMultilevel"/>
    <w:tmpl w:val="A36AC396"/>
    <w:lvl w:ilvl="0" w:tplc="BC3A9E8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6">
    <w:nsid w:val="727D760C"/>
    <w:multiLevelType w:val="hybridMultilevel"/>
    <w:tmpl w:val="6D38A080"/>
    <w:lvl w:ilvl="0" w:tplc="D332C1E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2"/>
    <w:rsid w:val="00000C44"/>
    <w:rsid w:val="00007BF0"/>
    <w:rsid w:val="000211DF"/>
    <w:rsid w:val="0002688E"/>
    <w:rsid w:val="00033C2D"/>
    <w:rsid w:val="00064A6C"/>
    <w:rsid w:val="000A404D"/>
    <w:rsid w:val="000A7D1F"/>
    <w:rsid w:val="000F4AB2"/>
    <w:rsid w:val="00104227"/>
    <w:rsid w:val="00126948"/>
    <w:rsid w:val="0013301C"/>
    <w:rsid w:val="001526F6"/>
    <w:rsid w:val="00163251"/>
    <w:rsid w:val="001802C0"/>
    <w:rsid w:val="001933EF"/>
    <w:rsid w:val="001A217F"/>
    <w:rsid w:val="001D4032"/>
    <w:rsid w:val="001D70A2"/>
    <w:rsid w:val="001E55B5"/>
    <w:rsid w:val="001F266F"/>
    <w:rsid w:val="002327E8"/>
    <w:rsid w:val="00234A56"/>
    <w:rsid w:val="00236F49"/>
    <w:rsid w:val="002453C9"/>
    <w:rsid w:val="0026343B"/>
    <w:rsid w:val="00280764"/>
    <w:rsid w:val="00286F27"/>
    <w:rsid w:val="002A4965"/>
    <w:rsid w:val="002C656B"/>
    <w:rsid w:val="002D2F4B"/>
    <w:rsid w:val="002D4021"/>
    <w:rsid w:val="002E7330"/>
    <w:rsid w:val="002F76EA"/>
    <w:rsid w:val="002F7F8D"/>
    <w:rsid w:val="003123A5"/>
    <w:rsid w:val="003269A9"/>
    <w:rsid w:val="00335371"/>
    <w:rsid w:val="0034499D"/>
    <w:rsid w:val="003568B9"/>
    <w:rsid w:val="00362EC7"/>
    <w:rsid w:val="00367BEA"/>
    <w:rsid w:val="00395982"/>
    <w:rsid w:val="003A5688"/>
    <w:rsid w:val="003C2E7D"/>
    <w:rsid w:val="003E1E8D"/>
    <w:rsid w:val="003E36C6"/>
    <w:rsid w:val="003F6CBA"/>
    <w:rsid w:val="00412947"/>
    <w:rsid w:val="00417E29"/>
    <w:rsid w:val="004259CA"/>
    <w:rsid w:val="004361BC"/>
    <w:rsid w:val="00445094"/>
    <w:rsid w:val="004552FD"/>
    <w:rsid w:val="00475168"/>
    <w:rsid w:val="00482705"/>
    <w:rsid w:val="004860A7"/>
    <w:rsid w:val="004A6294"/>
    <w:rsid w:val="004A6B37"/>
    <w:rsid w:val="004C73B6"/>
    <w:rsid w:val="004D3F28"/>
    <w:rsid w:val="004D7474"/>
    <w:rsid w:val="004E1F76"/>
    <w:rsid w:val="004E20C0"/>
    <w:rsid w:val="004F29FF"/>
    <w:rsid w:val="005019BD"/>
    <w:rsid w:val="005033DD"/>
    <w:rsid w:val="00507675"/>
    <w:rsid w:val="005106D1"/>
    <w:rsid w:val="005219B5"/>
    <w:rsid w:val="00531F93"/>
    <w:rsid w:val="00542E50"/>
    <w:rsid w:val="005538AB"/>
    <w:rsid w:val="00577522"/>
    <w:rsid w:val="0058550C"/>
    <w:rsid w:val="00590E59"/>
    <w:rsid w:val="0059187E"/>
    <w:rsid w:val="00594D09"/>
    <w:rsid w:val="005B7D48"/>
    <w:rsid w:val="005D23C0"/>
    <w:rsid w:val="005E1D37"/>
    <w:rsid w:val="005E664F"/>
    <w:rsid w:val="005F662C"/>
    <w:rsid w:val="00601BD9"/>
    <w:rsid w:val="0062756E"/>
    <w:rsid w:val="0064430F"/>
    <w:rsid w:val="00677FEF"/>
    <w:rsid w:val="00685D15"/>
    <w:rsid w:val="00686E97"/>
    <w:rsid w:val="00693E02"/>
    <w:rsid w:val="00695C55"/>
    <w:rsid w:val="006A6916"/>
    <w:rsid w:val="006B11F8"/>
    <w:rsid w:val="006B465E"/>
    <w:rsid w:val="006D0D49"/>
    <w:rsid w:val="006E161B"/>
    <w:rsid w:val="006E4A8A"/>
    <w:rsid w:val="006F1C17"/>
    <w:rsid w:val="006F4D36"/>
    <w:rsid w:val="006F6632"/>
    <w:rsid w:val="0071025D"/>
    <w:rsid w:val="007163FB"/>
    <w:rsid w:val="0074227B"/>
    <w:rsid w:val="0074796D"/>
    <w:rsid w:val="00772AF2"/>
    <w:rsid w:val="0077722C"/>
    <w:rsid w:val="00782171"/>
    <w:rsid w:val="007A255F"/>
    <w:rsid w:val="007A4D08"/>
    <w:rsid w:val="007C1EAF"/>
    <w:rsid w:val="007C2F59"/>
    <w:rsid w:val="007F41BB"/>
    <w:rsid w:val="007F6CD6"/>
    <w:rsid w:val="007F7B23"/>
    <w:rsid w:val="00800A73"/>
    <w:rsid w:val="008238A4"/>
    <w:rsid w:val="00841E10"/>
    <w:rsid w:val="0085027F"/>
    <w:rsid w:val="00853FA3"/>
    <w:rsid w:val="00865B89"/>
    <w:rsid w:val="008707A4"/>
    <w:rsid w:val="0087537D"/>
    <w:rsid w:val="0088273A"/>
    <w:rsid w:val="00885EA5"/>
    <w:rsid w:val="008941B0"/>
    <w:rsid w:val="0089477D"/>
    <w:rsid w:val="008A128D"/>
    <w:rsid w:val="008F2F77"/>
    <w:rsid w:val="009025D4"/>
    <w:rsid w:val="00904058"/>
    <w:rsid w:val="00916ACD"/>
    <w:rsid w:val="009312EE"/>
    <w:rsid w:val="009327AA"/>
    <w:rsid w:val="00933EE3"/>
    <w:rsid w:val="0093433A"/>
    <w:rsid w:val="00935D0F"/>
    <w:rsid w:val="009535CD"/>
    <w:rsid w:val="00953E2E"/>
    <w:rsid w:val="00963A71"/>
    <w:rsid w:val="0096450C"/>
    <w:rsid w:val="00981F72"/>
    <w:rsid w:val="009861F0"/>
    <w:rsid w:val="009A5EA0"/>
    <w:rsid w:val="009A7076"/>
    <w:rsid w:val="009D040C"/>
    <w:rsid w:val="009D0977"/>
    <w:rsid w:val="009E7F2A"/>
    <w:rsid w:val="00A1617C"/>
    <w:rsid w:val="00A246C8"/>
    <w:rsid w:val="00A256C7"/>
    <w:rsid w:val="00A3184C"/>
    <w:rsid w:val="00A71080"/>
    <w:rsid w:val="00A72F67"/>
    <w:rsid w:val="00A77CCE"/>
    <w:rsid w:val="00A91CA4"/>
    <w:rsid w:val="00A939AC"/>
    <w:rsid w:val="00A97B5E"/>
    <w:rsid w:val="00AA0591"/>
    <w:rsid w:val="00AA09BF"/>
    <w:rsid w:val="00AA5DEE"/>
    <w:rsid w:val="00AC3A50"/>
    <w:rsid w:val="00AD085C"/>
    <w:rsid w:val="00AE4859"/>
    <w:rsid w:val="00AE722C"/>
    <w:rsid w:val="00AF0109"/>
    <w:rsid w:val="00B037DD"/>
    <w:rsid w:val="00B1008C"/>
    <w:rsid w:val="00B24BD1"/>
    <w:rsid w:val="00B60570"/>
    <w:rsid w:val="00B76542"/>
    <w:rsid w:val="00BC08E1"/>
    <w:rsid w:val="00BF3E7D"/>
    <w:rsid w:val="00C00689"/>
    <w:rsid w:val="00C10D08"/>
    <w:rsid w:val="00C11673"/>
    <w:rsid w:val="00C129FB"/>
    <w:rsid w:val="00C206A1"/>
    <w:rsid w:val="00C26451"/>
    <w:rsid w:val="00C54C53"/>
    <w:rsid w:val="00C54E6A"/>
    <w:rsid w:val="00C5643F"/>
    <w:rsid w:val="00C67EB8"/>
    <w:rsid w:val="00C760EE"/>
    <w:rsid w:val="00C8334C"/>
    <w:rsid w:val="00C87FAC"/>
    <w:rsid w:val="00C93140"/>
    <w:rsid w:val="00CA1045"/>
    <w:rsid w:val="00CA7E27"/>
    <w:rsid w:val="00CB6073"/>
    <w:rsid w:val="00CB63F3"/>
    <w:rsid w:val="00CC0F42"/>
    <w:rsid w:val="00CC6DB5"/>
    <w:rsid w:val="00CF02CC"/>
    <w:rsid w:val="00D35830"/>
    <w:rsid w:val="00D46D09"/>
    <w:rsid w:val="00D46D45"/>
    <w:rsid w:val="00D539DB"/>
    <w:rsid w:val="00D551BC"/>
    <w:rsid w:val="00D62789"/>
    <w:rsid w:val="00D847FE"/>
    <w:rsid w:val="00D975E7"/>
    <w:rsid w:val="00D97FEF"/>
    <w:rsid w:val="00DA3CD4"/>
    <w:rsid w:val="00DB2571"/>
    <w:rsid w:val="00DC052F"/>
    <w:rsid w:val="00DE5278"/>
    <w:rsid w:val="00DE7B06"/>
    <w:rsid w:val="00E0664B"/>
    <w:rsid w:val="00E25AA4"/>
    <w:rsid w:val="00E357A0"/>
    <w:rsid w:val="00E37B53"/>
    <w:rsid w:val="00E72EC8"/>
    <w:rsid w:val="00E74420"/>
    <w:rsid w:val="00E8690E"/>
    <w:rsid w:val="00E91D6C"/>
    <w:rsid w:val="00E95377"/>
    <w:rsid w:val="00EB28D0"/>
    <w:rsid w:val="00EB7606"/>
    <w:rsid w:val="00EC03D9"/>
    <w:rsid w:val="00EC4B45"/>
    <w:rsid w:val="00EC5106"/>
    <w:rsid w:val="00ED2CF4"/>
    <w:rsid w:val="00EE7813"/>
    <w:rsid w:val="00EE7B1A"/>
    <w:rsid w:val="00F1580A"/>
    <w:rsid w:val="00F17BE7"/>
    <w:rsid w:val="00F43766"/>
    <w:rsid w:val="00F43FF1"/>
    <w:rsid w:val="00F4778A"/>
    <w:rsid w:val="00F47A71"/>
    <w:rsid w:val="00F51180"/>
    <w:rsid w:val="00F554F6"/>
    <w:rsid w:val="00F63ADE"/>
    <w:rsid w:val="00F644E8"/>
    <w:rsid w:val="00F73F2A"/>
    <w:rsid w:val="00F77572"/>
    <w:rsid w:val="00F8263C"/>
    <w:rsid w:val="00FC0AB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basedOn w:val="H0"/>
    <w:next w:val="BT"/>
    <w:qFormat/>
    <w:rsid w:val="00C93140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qFormat/>
    <w:rsid w:val="00C93140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qFormat/>
    <w:rsid w:val="00C93140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qFormat/>
    <w:rsid w:val="00C93140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qFormat/>
    <w:rsid w:val="00C93140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qFormat/>
    <w:rsid w:val="00C93140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07BF0"/>
    <w:rPr>
      <w:sz w:val="18"/>
    </w:rPr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445094"/>
    <w:pPr>
      <w:tabs>
        <w:tab w:val="right" w:pos="10440"/>
      </w:tabs>
      <w:spacing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39"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39"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7813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C93140"/>
    <w:rPr>
      <w:rFonts w:ascii="Arial" w:eastAsia="Arial Unicode MS" w:hAnsi="Arial" w:cs="Arial"/>
      <w:b/>
      <w:bCs/>
      <w:iCs/>
      <w:color w:val="666666"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841E10"/>
    <w:pPr>
      <w:spacing w:before="480" w:after="480" w:line="480" w:lineRule="exact"/>
    </w:pPr>
    <w:rPr>
      <w:rFonts w:ascii="Arial" w:eastAsia="Arial Unicode MS" w:hAnsi="Arial" w:cs="Arial"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customStyle="1" w:styleId="CustomBody2">
    <w:name w:val="Custom Body 2"/>
    <w:basedOn w:val="Normal"/>
    <w:rsid w:val="00E37B53"/>
    <w:pPr>
      <w:widowControl/>
      <w:spacing w:after="120"/>
      <w:ind w:left="288"/>
      <w:jc w:val="both"/>
    </w:pPr>
    <w:rPr>
      <w:rFonts w:ascii="Times New Roman" w:hAnsi="Times New Roman"/>
      <w:color w:val="auto"/>
      <w:szCs w:val="20"/>
    </w:rPr>
  </w:style>
  <w:style w:type="paragraph" w:customStyle="1" w:styleId="Cover">
    <w:name w:val="Cover"/>
    <w:aliases w:val="cv"/>
    <w:basedOn w:val="Normal"/>
    <w:rsid w:val="00E37B53"/>
    <w:pPr>
      <w:widowControl/>
      <w:numPr>
        <w:ilvl w:val="12"/>
      </w:numPr>
      <w:spacing w:before="40" w:after="40" w:line="240" w:lineRule="atLeast"/>
    </w:pPr>
    <w:rPr>
      <w:color w:val="auto"/>
      <w:kern w:val="20"/>
      <w:sz w:val="18"/>
    </w:rPr>
  </w:style>
  <w:style w:type="paragraph" w:customStyle="1" w:styleId="Coversmall">
    <w:name w:val="Cover small"/>
    <w:basedOn w:val="Cover"/>
    <w:rsid w:val="00E37B53"/>
    <w:pPr>
      <w:spacing w:line="220" w:lineRule="atLeast"/>
    </w:pPr>
    <w:rPr>
      <w:sz w:val="16"/>
    </w:rPr>
  </w:style>
  <w:style w:type="paragraph" w:customStyle="1" w:styleId="Covertitle">
    <w:name w:val="Cover title"/>
    <w:aliases w:val="ct"/>
    <w:basedOn w:val="Normal"/>
    <w:rsid w:val="00E37B53"/>
    <w:pPr>
      <w:widowControl/>
      <w:tabs>
        <w:tab w:val="left" w:pos="480"/>
      </w:tabs>
      <w:spacing w:before="60" w:after="60" w:line="300" w:lineRule="exact"/>
      <w:ind w:left="480" w:hanging="480"/>
    </w:pPr>
    <w:rPr>
      <w:rFonts w:cs="Arial"/>
      <w:b/>
      <w:bCs/>
      <w:color w:val="auto"/>
      <w:kern w:val="20"/>
      <w:sz w:val="24"/>
    </w:rPr>
  </w:style>
  <w:style w:type="character" w:customStyle="1" w:styleId="Bold">
    <w:name w:val="Bold"/>
    <w:aliases w:val="bd"/>
    <w:basedOn w:val="DefaultParagraphFont"/>
    <w:rsid w:val="00E37B53"/>
    <w:rPr>
      <w:b/>
    </w:rPr>
  </w:style>
  <w:style w:type="paragraph" w:styleId="NormalWeb">
    <w:name w:val="Normal (Web)"/>
    <w:basedOn w:val="Normal"/>
    <w:rsid w:val="00E37B5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B53"/>
    <w:pPr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rsid w:val="00E37B53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37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7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B53"/>
    <w:pPr>
      <w:widowControl/>
    </w:pPr>
    <w:rPr>
      <w:rFonts w:ascii="Times New Roman" w:hAnsi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E37B53"/>
  </w:style>
  <w:style w:type="paragraph" w:styleId="CommentSubject">
    <w:name w:val="annotation subject"/>
    <w:basedOn w:val="CommentText"/>
    <w:next w:val="CommentText"/>
    <w:link w:val="CommentSubjectChar"/>
    <w:rsid w:val="00E3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B53"/>
    <w:rPr>
      <w:b/>
      <w:bCs/>
    </w:rPr>
  </w:style>
  <w:style w:type="paragraph" w:styleId="BodyText2">
    <w:name w:val="Body Text 2"/>
    <w:basedOn w:val="Normal"/>
    <w:link w:val="BodyText2Char"/>
    <w:rsid w:val="00E37B53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E37B53"/>
    <w:rPr>
      <w:color w:val="000000"/>
      <w:szCs w:val="24"/>
    </w:rPr>
  </w:style>
  <w:style w:type="numbering" w:styleId="111111">
    <w:name w:val="Outline List 2"/>
    <w:basedOn w:val="NoList"/>
    <w:rsid w:val="00E37B5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basedOn w:val="H0"/>
    <w:next w:val="BT"/>
    <w:qFormat/>
    <w:rsid w:val="00C93140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qFormat/>
    <w:rsid w:val="00C93140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qFormat/>
    <w:rsid w:val="00C93140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qFormat/>
    <w:rsid w:val="00C93140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qFormat/>
    <w:rsid w:val="00C93140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qFormat/>
    <w:rsid w:val="00C93140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07BF0"/>
    <w:rPr>
      <w:sz w:val="18"/>
    </w:rPr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445094"/>
    <w:pPr>
      <w:tabs>
        <w:tab w:val="right" w:pos="10440"/>
      </w:tabs>
      <w:spacing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39"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39"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7813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C93140"/>
    <w:rPr>
      <w:rFonts w:ascii="Arial" w:eastAsia="Arial Unicode MS" w:hAnsi="Arial" w:cs="Arial"/>
      <w:b/>
      <w:bCs/>
      <w:iCs/>
      <w:color w:val="666666"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841E10"/>
    <w:pPr>
      <w:spacing w:before="480" w:after="480" w:line="480" w:lineRule="exact"/>
    </w:pPr>
    <w:rPr>
      <w:rFonts w:ascii="Arial" w:eastAsia="Arial Unicode MS" w:hAnsi="Arial" w:cs="Arial"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customStyle="1" w:styleId="CustomBody2">
    <w:name w:val="Custom Body 2"/>
    <w:basedOn w:val="Normal"/>
    <w:rsid w:val="00E37B53"/>
    <w:pPr>
      <w:widowControl/>
      <w:spacing w:after="120"/>
      <w:ind w:left="288"/>
      <w:jc w:val="both"/>
    </w:pPr>
    <w:rPr>
      <w:rFonts w:ascii="Times New Roman" w:hAnsi="Times New Roman"/>
      <w:color w:val="auto"/>
      <w:szCs w:val="20"/>
    </w:rPr>
  </w:style>
  <w:style w:type="paragraph" w:customStyle="1" w:styleId="Cover">
    <w:name w:val="Cover"/>
    <w:aliases w:val="cv"/>
    <w:basedOn w:val="Normal"/>
    <w:rsid w:val="00E37B53"/>
    <w:pPr>
      <w:widowControl/>
      <w:numPr>
        <w:ilvl w:val="12"/>
      </w:numPr>
      <w:spacing w:before="40" w:after="40" w:line="240" w:lineRule="atLeast"/>
    </w:pPr>
    <w:rPr>
      <w:color w:val="auto"/>
      <w:kern w:val="20"/>
      <w:sz w:val="18"/>
    </w:rPr>
  </w:style>
  <w:style w:type="paragraph" w:customStyle="1" w:styleId="Coversmall">
    <w:name w:val="Cover small"/>
    <w:basedOn w:val="Cover"/>
    <w:rsid w:val="00E37B53"/>
    <w:pPr>
      <w:spacing w:line="220" w:lineRule="atLeast"/>
    </w:pPr>
    <w:rPr>
      <w:sz w:val="16"/>
    </w:rPr>
  </w:style>
  <w:style w:type="paragraph" w:customStyle="1" w:styleId="Covertitle">
    <w:name w:val="Cover title"/>
    <w:aliases w:val="ct"/>
    <w:basedOn w:val="Normal"/>
    <w:rsid w:val="00E37B53"/>
    <w:pPr>
      <w:widowControl/>
      <w:tabs>
        <w:tab w:val="left" w:pos="480"/>
      </w:tabs>
      <w:spacing w:before="60" w:after="60" w:line="300" w:lineRule="exact"/>
      <w:ind w:left="480" w:hanging="480"/>
    </w:pPr>
    <w:rPr>
      <w:rFonts w:cs="Arial"/>
      <w:b/>
      <w:bCs/>
      <w:color w:val="auto"/>
      <w:kern w:val="20"/>
      <w:sz w:val="24"/>
    </w:rPr>
  </w:style>
  <w:style w:type="character" w:customStyle="1" w:styleId="Bold">
    <w:name w:val="Bold"/>
    <w:aliases w:val="bd"/>
    <w:basedOn w:val="DefaultParagraphFont"/>
    <w:rsid w:val="00E37B53"/>
    <w:rPr>
      <w:b/>
    </w:rPr>
  </w:style>
  <w:style w:type="paragraph" w:styleId="NormalWeb">
    <w:name w:val="Normal (Web)"/>
    <w:basedOn w:val="Normal"/>
    <w:rsid w:val="00E37B5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B53"/>
    <w:pPr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rsid w:val="00E37B53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37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7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B53"/>
    <w:pPr>
      <w:widowControl/>
    </w:pPr>
    <w:rPr>
      <w:rFonts w:ascii="Times New Roman" w:hAnsi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E37B53"/>
  </w:style>
  <w:style w:type="paragraph" w:styleId="CommentSubject">
    <w:name w:val="annotation subject"/>
    <w:basedOn w:val="CommentText"/>
    <w:next w:val="CommentText"/>
    <w:link w:val="CommentSubjectChar"/>
    <w:rsid w:val="00E3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B53"/>
    <w:rPr>
      <w:b/>
      <w:bCs/>
    </w:rPr>
  </w:style>
  <w:style w:type="paragraph" w:styleId="BodyText2">
    <w:name w:val="Body Text 2"/>
    <w:basedOn w:val="Normal"/>
    <w:link w:val="BodyText2Char"/>
    <w:rsid w:val="00E37B53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E37B53"/>
    <w:rPr>
      <w:color w:val="000000"/>
      <w:szCs w:val="24"/>
    </w:rPr>
  </w:style>
  <w:style w:type="numbering" w:styleId="111111">
    <w:name w:val="Outline List 2"/>
    <w:basedOn w:val="NoList"/>
    <w:rsid w:val="00E37B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208042155\Desktop\Folders\Marketing\Templates\ILX_QuickStart_Nov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D79E-6A8A-4A9F-BE49-D4301B6B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ILX_QuickStart_Nov2012.dotx</Template>
  <TotalTime>737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Brand, Product Name, Description</vt:lpstr>
    </vt:vector>
  </TitlesOfParts>
  <Company>UTC Fire &amp; Security</Company>
  <LinksUpToDate>false</LinksUpToDate>
  <CharactersWithSpaces>6059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Brand, Product Name, Description</dc:title>
  <dc:subject>Installation Sheet</dc:subject>
  <dc:creator>208042155</dc:creator>
  <cp:lastModifiedBy>Sridhar R</cp:lastModifiedBy>
  <cp:revision>27</cp:revision>
  <cp:lastPrinted>2010-11-05T18:07:00Z</cp:lastPrinted>
  <dcterms:created xsi:type="dcterms:W3CDTF">2016-10-11T19:50:00Z</dcterms:created>
  <dcterms:modified xsi:type="dcterms:W3CDTF">2018-03-13T00:09:00Z</dcterms:modified>
  <cp:category>Install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DDMONYY</vt:lpwstr>
  </property>
  <property fmtid="{D5CDD505-2E9C-101B-9397-08002B2CF9AE}" pid="4" name="Revision number">
    <vt:lpwstr>00.00</vt:lpwstr>
  </property>
</Properties>
</file>